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7537" w14:textId="0588B285" w:rsidR="00D35875" w:rsidRPr="00D35875" w:rsidRDefault="00D35875" w:rsidP="00D35875">
      <w:pPr>
        <w:spacing w:after="0"/>
        <w:rPr>
          <w:rFonts w:ascii="Times New Roman" w:hAnsi="Times New Roman" w:cs="Times New Roman"/>
          <w:color w:val="000000"/>
          <w:sz w:val="44"/>
          <w:szCs w:val="44"/>
        </w:rPr>
      </w:pPr>
      <w:bookmarkStart w:id="0" w:name="_Hlk94797293"/>
      <w:r w:rsidRPr="005E290B">
        <w:rPr>
          <w:noProof/>
          <w:color w:val="000000"/>
        </w:rPr>
        <w:drawing>
          <wp:anchor distT="0" distB="0" distL="114300" distR="114300" simplePos="0" relativeHeight="251659264" behindDoc="1" locked="0" layoutInCell="1" allowOverlap="1" wp14:anchorId="54EEE93C" wp14:editId="4285E886">
            <wp:simplePos x="0" y="0"/>
            <wp:positionH relativeFrom="margin">
              <wp:posOffset>-251460</wp:posOffset>
            </wp:positionH>
            <wp:positionV relativeFrom="margin">
              <wp:posOffset>-210185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w:t>
      </w:r>
      <w:r w:rsidRPr="00D35875">
        <w:rPr>
          <w:rFonts w:ascii="Times New Roman" w:hAnsi="Times New Roman" w:cs="Times New Roman"/>
          <w:b/>
          <w:color w:val="000000"/>
          <w:sz w:val="44"/>
          <w:szCs w:val="44"/>
        </w:rPr>
        <w:t>MADONAS NOVADA PAŠVALDĪBA</w:t>
      </w:r>
    </w:p>
    <w:p w14:paraId="177BB7B1" w14:textId="77777777" w:rsidR="00D35875" w:rsidRPr="00D35875" w:rsidRDefault="00D35875" w:rsidP="00D35875">
      <w:pPr>
        <w:spacing w:after="0"/>
        <w:jc w:val="center"/>
        <w:rPr>
          <w:rFonts w:ascii="Times New Roman" w:hAnsi="Times New Roman" w:cs="Times New Roman"/>
          <w:color w:val="000000"/>
          <w:spacing w:val="20"/>
          <w:lang w:bidi="lo-LA"/>
        </w:rPr>
      </w:pPr>
    </w:p>
    <w:p w14:paraId="0042CCC2" w14:textId="77777777" w:rsidR="00D35875" w:rsidRPr="00D35875" w:rsidRDefault="00D35875" w:rsidP="00D35875">
      <w:pPr>
        <w:spacing w:before="20" w:after="20"/>
        <w:jc w:val="center"/>
        <w:rPr>
          <w:rFonts w:ascii="Times New Roman" w:hAnsi="Times New Roman" w:cs="Times New Roman"/>
          <w:color w:val="000000"/>
          <w:spacing w:val="20"/>
          <w:sz w:val="24"/>
          <w:szCs w:val="24"/>
          <w:lang w:bidi="lo-LA"/>
        </w:rPr>
      </w:pPr>
      <w:proofErr w:type="spellStart"/>
      <w:r w:rsidRPr="00D35875">
        <w:rPr>
          <w:rFonts w:ascii="Times New Roman" w:hAnsi="Times New Roman" w:cs="Times New Roman"/>
          <w:color w:val="000000"/>
          <w:spacing w:val="20"/>
          <w:sz w:val="24"/>
          <w:szCs w:val="24"/>
          <w:lang w:bidi="lo-LA"/>
        </w:rPr>
        <w:t>Reģ</w:t>
      </w:r>
      <w:proofErr w:type="spellEnd"/>
      <w:r w:rsidRPr="00D35875">
        <w:rPr>
          <w:rFonts w:ascii="Times New Roman" w:hAnsi="Times New Roman" w:cs="Times New Roman"/>
          <w:color w:val="000000"/>
          <w:spacing w:val="20"/>
          <w:sz w:val="24"/>
          <w:szCs w:val="24"/>
          <w:lang w:bidi="lo-LA"/>
        </w:rPr>
        <w:t>. Nr. 90000054572</w:t>
      </w:r>
    </w:p>
    <w:p w14:paraId="1DB5DE95" w14:textId="77777777" w:rsidR="00D35875" w:rsidRPr="00D35875" w:rsidRDefault="00D35875" w:rsidP="00D35875">
      <w:pPr>
        <w:tabs>
          <w:tab w:val="left" w:pos="720"/>
          <w:tab w:val="center" w:pos="4153"/>
          <w:tab w:val="right" w:pos="8306"/>
        </w:tabs>
        <w:spacing w:before="20" w:after="20"/>
        <w:jc w:val="center"/>
        <w:rPr>
          <w:rFonts w:ascii="Times New Roman" w:eastAsia="Calibri" w:hAnsi="Times New Roman" w:cs="Times New Roman"/>
          <w:color w:val="000000"/>
          <w:spacing w:val="20"/>
          <w:sz w:val="24"/>
          <w:szCs w:val="24"/>
        </w:rPr>
      </w:pPr>
      <w:r w:rsidRPr="00D35875">
        <w:rPr>
          <w:rFonts w:ascii="Times New Roman" w:eastAsia="Calibri" w:hAnsi="Times New Roman" w:cs="Times New Roman"/>
          <w:color w:val="000000"/>
          <w:spacing w:val="20"/>
          <w:sz w:val="24"/>
          <w:szCs w:val="24"/>
        </w:rPr>
        <w:t>Saieta laukums 1, Madona, Madonas novads, LV-4801</w:t>
      </w:r>
    </w:p>
    <w:p w14:paraId="6528C522" w14:textId="77777777" w:rsidR="00D35875" w:rsidRPr="00D35875" w:rsidRDefault="00D35875" w:rsidP="00D35875">
      <w:pPr>
        <w:tabs>
          <w:tab w:val="left" w:pos="720"/>
          <w:tab w:val="center" w:pos="4153"/>
          <w:tab w:val="right" w:pos="8306"/>
        </w:tabs>
        <w:spacing w:before="20" w:after="20"/>
        <w:jc w:val="center"/>
        <w:rPr>
          <w:rFonts w:ascii="Times New Roman" w:eastAsia="Calibri" w:hAnsi="Times New Roman" w:cs="Times New Roman"/>
          <w:color w:val="000000"/>
          <w:sz w:val="24"/>
          <w:szCs w:val="24"/>
        </w:rPr>
      </w:pPr>
      <w:r w:rsidRPr="00D35875">
        <w:rPr>
          <w:rFonts w:ascii="Times New Roman" w:eastAsia="Calibri" w:hAnsi="Times New Roman" w:cs="Times New Roman"/>
          <w:color w:val="000000"/>
          <w:sz w:val="24"/>
          <w:szCs w:val="24"/>
        </w:rPr>
        <w:t xml:space="preserve"> t. 64860090, e-pasts: pasts@madona.lv </w:t>
      </w:r>
    </w:p>
    <w:p w14:paraId="681F8AC2" w14:textId="77777777" w:rsidR="00D35875" w:rsidRPr="005E290B" w:rsidRDefault="00D35875" w:rsidP="00D35875">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p>
    <w:p w14:paraId="32C4824E" w14:textId="77777777" w:rsidR="00D35875" w:rsidRPr="00D35875" w:rsidRDefault="00D35875" w:rsidP="00D35875">
      <w:pPr>
        <w:rPr>
          <w:b/>
          <w:bCs/>
          <w:caps/>
          <w:color w:val="000000"/>
          <w:sz w:val="24"/>
          <w:szCs w:val="24"/>
          <w:lang w:bidi="lo-LA"/>
        </w:rPr>
      </w:pPr>
    </w:p>
    <w:p w14:paraId="0D38A423" w14:textId="7F7829CE" w:rsidR="008B7D12" w:rsidRPr="00D35875" w:rsidRDefault="008B7D12" w:rsidP="00D35875">
      <w:pPr>
        <w:shd w:val="clear" w:color="auto" w:fill="FFFFFF"/>
        <w:spacing w:after="0" w:line="240" w:lineRule="auto"/>
        <w:ind w:left="720"/>
        <w:jc w:val="center"/>
        <w:rPr>
          <w:rFonts w:ascii="Times New Roman" w:hAnsi="Times New Roman" w:cs="Times New Roman"/>
          <w:b/>
          <w:sz w:val="28"/>
          <w:szCs w:val="28"/>
        </w:rPr>
      </w:pPr>
      <w:r w:rsidRPr="00D35875">
        <w:rPr>
          <w:rFonts w:ascii="Times New Roman" w:hAnsi="Times New Roman" w:cs="Times New Roman"/>
          <w:b/>
          <w:sz w:val="28"/>
          <w:szCs w:val="28"/>
        </w:rPr>
        <w:t>Madonas novada pašvaldības saistošie noteikumi Nr.</w:t>
      </w:r>
      <w:r w:rsidR="00F259F9" w:rsidRPr="00D35875">
        <w:rPr>
          <w:rFonts w:ascii="Times New Roman" w:hAnsi="Times New Roman" w:cs="Times New Roman"/>
          <w:b/>
          <w:sz w:val="28"/>
          <w:szCs w:val="28"/>
        </w:rPr>
        <w:t>13</w:t>
      </w:r>
    </w:p>
    <w:p w14:paraId="461D3210" w14:textId="282239E0" w:rsidR="00D35875" w:rsidRPr="00D35875" w:rsidRDefault="00D35875" w:rsidP="00D35875">
      <w:pPr>
        <w:jc w:val="center"/>
        <w:rPr>
          <w:rFonts w:ascii="Times New Roman" w:hAnsi="Times New Roman" w:cs="Times New Roman"/>
          <w:b/>
          <w:color w:val="000000" w:themeColor="text1"/>
          <w:sz w:val="28"/>
          <w:szCs w:val="28"/>
        </w:rPr>
      </w:pPr>
      <w:bookmarkStart w:id="1" w:name="_Hlk100303875"/>
      <w:r>
        <w:rPr>
          <w:rFonts w:ascii="Times New Roman" w:hAnsi="Times New Roman" w:cs="Times New Roman"/>
          <w:b/>
          <w:color w:val="000000" w:themeColor="text1"/>
          <w:sz w:val="28"/>
          <w:szCs w:val="28"/>
        </w:rPr>
        <w:t>“</w:t>
      </w:r>
      <w:r w:rsidRPr="00D35875">
        <w:rPr>
          <w:rFonts w:ascii="Times New Roman" w:hAnsi="Times New Roman" w:cs="Times New Roman"/>
          <w:b/>
          <w:color w:val="000000" w:themeColor="text1"/>
          <w:sz w:val="28"/>
          <w:szCs w:val="28"/>
        </w:rPr>
        <w:t xml:space="preserve">Par </w:t>
      </w:r>
      <w:r w:rsidRPr="00D35875">
        <w:rPr>
          <w:rFonts w:ascii="Times New Roman" w:hAnsi="Times New Roman" w:cs="Times New Roman"/>
          <w:b/>
          <w:color w:val="000000" w:themeColor="text1"/>
          <w:sz w:val="28"/>
          <w:szCs w:val="28"/>
          <w:shd w:val="clear" w:color="auto" w:fill="FFFFFF"/>
        </w:rPr>
        <w:t xml:space="preserve"> reklāmu, reklāmas objektu, </w:t>
      </w:r>
      <w:r w:rsidRPr="00D35875">
        <w:rPr>
          <w:rFonts w:ascii="Times New Roman" w:hAnsi="Times New Roman" w:cs="Times New Roman"/>
          <w:b/>
          <w:bCs/>
          <w:color w:val="000000" w:themeColor="text1"/>
          <w:sz w:val="28"/>
          <w:szCs w:val="28"/>
          <w:shd w:val="clear" w:color="auto" w:fill="FFFFFF"/>
        </w:rPr>
        <w:t>priekšvēlēšanu aģitācijas materiālu un citu informatīvo materiālu izvietošanu</w:t>
      </w:r>
      <w:r w:rsidRPr="00D35875">
        <w:rPr>
          <w:rFonts w:ascii="Times New Roman" w:hAnsi="Times New Roman" w:cs="Times New Roman"/>
          <w:b/>
          <w:color w:val="000000" w:themeColor="text1"/>
          <w:sz w:val="28"/>
          <w:szCs w:val="28"/>
        </w:rPr>
        <w:t xml:space="preserve"> </w:t>
      </w:r>
      <w:r w:rsidRPr="00D35875">
        <w:rPr>
          <w:rFonts w:ascii="Times New Roman" w:hAnsi="Times New Roman" w:cs="Times New Roman"/>
          <w:b/>
          <w:bCs/>
          <w:color w:val="000000" w:themeColor="text1"/>
          <w:sz w:val="28"/>
          <w:szCs w:val="28"/>
          <w:shd w:val="clear" w:color="auto" w:fill="FFFFFF"/>
        </w:rPr>
        <w:t xml:space="preserve">publiskās vietās vai vietās, kas vērstas pret publisku vietu, un pašvaldības nodevu par reklāmas vai reklāmas objektu izvietošanu </w:t>
      </w:r>
      <w:r w:rsidRPr="00D35875">
        <w:rPr>
          <w:rFonts w:ascii="Times New Roman" w:hAnsi="Times New Roman" w:cs="Times New Roman"/>
          <w:b/>
          <w:color w:val="000000" w:themeColor="text1"/>
          <w:sz w:val="28"/>
          <w:szCs w:val="28"/>
        </w:rPr>
        <w:t>Madonas novadā</w:t>
      </w:r>
      <w:bookmarkEnd w:id="1"/>
      <w:r>
        <w:rPr>
          <w:rFonts w:ascii="Times New Roman" w:hAnsi="Times New Roman" w:cs="Times New Roman"/>
          <w:b/>
          <w:color w:val="000000" w:themeColor="text1"/>
          <w:sz w:val="28"/>
          <w:szCs w:val="28"/>
        </w:rPr>
        <w:t>”</w:t>
      </w:r>
    </w:p>
    <w:p w14:paraId="50FD7841" w14:textId="77777777" w:rsidR="008B7D12" w:rsidRPr="008B7D12" w:rsidRDefault="008B7D12" w:rsidP="008B7D12">
      <w:pPr>
        <w:shd w:val="clear" w:color="auto" w:fill="FFFFFF"/>
        <w:spacing w:after="0" w:line="240" w:lineRule="auto"/>
        <w:ind w:left="720"/>
        <w:jc w:val="right"/>
        <w:rPr>
          <w:rFonts w:ascii="Times New Roman" w:hAnsi="Times New Roman" w:cs="Times New Roman"/>
          <w:sz w:val="24"/>
          <w:szCs w:val="24"/>
        </w:rPr>
      </w:pPr>
    </w:p>
    <w:p w14:paraId="26FB2F87" w14:textId="0955EEDD" w:rsidR="008B7D12" w:rsidRPr="008B7D12" w:rsidRDefault="008B7D12" w:rsidP="008B7D12">
      <w:pPr>
        <w:shd w:val="clear" w:color="auto" w:fill="FFFFFF"/>
        <w:spacing w:after="0" w:line="240" w:lineRule="auto"/>
        <w:ind w:left="720"/>
        <w:jc w:val="right"/>
        <w:rPr>
          <w:rFonts w:ascii="Times New Roman" w:hAnsi="Times New Roman" w:cs="Times New Roman"/>
          <w:sz w:val="24"/>
          <w:szCs w:val="24"/>
        </w:rPr>
      </w:pPr>
      <w:r w:rsidRPr="008B7D12">
        <w:rPr>
          <w:rFonts w:ascii="Times New Roman" w:hAnsi="Times New Roman" w:cs="Times New Roman"/>
          <w:sz w:val="24"/>
          <w:szCs w:val="24"/>
        </w:rPr>
        <w:t>Madonā, 20</w:t>
      </w:r>
      <w:r w:rsidR="00D63443">
        <w:rPr>
          <w:rFonts w:ascii="Times New Roman" w:hAnsi="Times New Roman" w:cs="Times New Roman"/>
          <w:sz w:val="24"/>
          <w:szCs w:val="24"/>
        </w:rPr>
        <w:t>22</w:t>
      </w:r>
      <w:r w:rsidRPr="008B7D12">
        <w:rPr>
          <w:rFonts w:ascii="Times New Roman" w:hAnsi="Times New Roman" w:cs="Times New Roman"/>
          <w:sz w:val="24"/>
          <w:szCs w:val="24"/>
        </w:rPr>
        <w:t xml:space="preserve">.gada </w:t>
      </w:r>
      <w:r w:rsidR="00D35875">
        <w:rPr>
          <w:rFonts w:ascii="Times New Roman" w:hAnsi="Times New Roman" w:cs="Times New Roman"/>
          <w:sz w:val="24"/>
          <w:szCs w:val="24"/>
        </w:rPr>
        <w:t>28. jūlijā</w:t>
      </w:r>
      <w:r w:rsidRPr="008B7D12">
        <w:rPr>
          <w:rFonts w:ascii="Times New Roman" w:hAnsi="Times New Roman" w:cs="Times New Roman"/>
          <w:sz w:val="24"/>
          <w:szCs w:val="24"/>
        </w:rPr>
        <w:t xml:space="preserve"> </w:t>
      </w:r>
    </w:p>
    <w:p w14:paraId="0D5B26B0"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p>
    <w:p w14:paraId="7CE7DCD7"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Apstiprināti </w:t>
      </w:r>
    </w:p>
    <w:p w14:paraId="66101911"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ar Madonas novada pašvaldības domes </w:t>
      </w:r>
    </w:p>
    <w:p w14:paraId="129E8FD9" w14:textId="2C4095BB" w:rsidR="008B7D12" w:rsidRDefault="008B7D12" w:rsidP="008B7D12">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20</w:t>
      </w:r>
      <w:r w:rsidR="00D63443">
        <w:rPr>
          <w:rFonts w:ascii="Times New Roman" w:hAnsi="Times New Roman" w:cs="Times New Roman"/>
          <w:sz w:val="24"/>
          <w:szCs w:val="24"/>
        </w:rPr>
        <w:t>22</w:t>
      </w:r>
      <w:r w:rsidRPr="008B7D12">
        <w:rPr>
          <w:rFonts w:ascii="Times New Roman" w:hAnsi="Times New Roman" w:cs="Times New Roman"/>
          <w:sz w:val="24"/>
          <w:szCs w:val="24"/>
        </w:rPr>
        <w:t>.</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 xml:space="preserve">gada </w:t>
      </w:r>
      <w:r w:rsidR="00F259F9">
        <w:rPr>
          <w:rFonts w:ascii="Times New Roman" w:hAnsi="Times New Roman" w:cs="Times New Roman"/>
          <w:sz w:val="24"/>
          <w:szCs w:val="24"/>
        </w:rPr>
        <w:t>28</w:t>
      </w:r>
      <w:r w:rsidRPr="008B7D12">
        <w:rPr>
          <w:rFonts w:ascii="Times New Roman" w:hAnsi="Times New Roman" w:cs="Times New Roman"/>
          <w:sz w:val="24"/>
          <w:szCs w:val="24"/>
        </w:rPr>
        <w:t>.</w:t>
      </w:r>
      <w:r w:rsidR="00D35875">
        <w:rPr>
          <w:rFonts w:ascii="Times New Roman" w:hAnsi="Times New Roman" w:cs="Times New Roman"/>
          <w:sz w:val="24"/>
          <w:szCs w:val="24"/>
        </w:rPr>
        <w:t xml:space="preserve"> </w:t>
      </w:r>
      <w:r w:rsidR="00F259F9">
        <w:rPr>
          <w:rFonts w:ascii="Times New Roman" w:hAnsi="Times New Roman" w:cs="Times New Roman"/>
          <w:sz w:val="24"/>
          <w:szCs w:val="24"/>
        </w:rPr>
        <w:t>aprīļa</w:t>
      </w:r>
      <w:r w:rsidRPr="008B7D12">
        <w:rPr>
          <w:rFonts w:ascii="Times New Roman" w:hAnsi="Times New Roman" w:cs="Times New Roman"/>
          <w:sz w:val="24"/>
          <w:szCs w:val="24"/>
        </w:rPr>
        <w:t xml:space="preserve"> lēmumu Nr. </w:t>
      </w:r>
      <w:r w:rsidR="00F259F9">
        <w:rPr>
          <w:rFonts w:ascii="Times New Roman" w:hAnsi="Times New Roman" w:cs="Times New Roman"/>
          <w:sz w:val="24"/>
          <w:szCs w:val="24"/>
        </w:rPr>
        <w:t xml:space="preserve">243 </w:t>
      </w:r>
      <w:r w:rsidRPr="008B7D12">
        <w:rPr>
          <w:rFonts w:ascii="Times New Roman" w:hAnsi="Times New Roman" w:cs="Times New Roman"/>
          <w:sz w:val="24"/>
          <w:szCs w:val="24"/>
        </w:rPr>
        <w:t>(protokols Nr.</w:t>
      </w:r>
      <w:r w:rsidR="00D35875">
        <w:rPr>
          <w:rFonts w:ascii="Times New Roman" w:hAnsi="Times New Roman" w:cs="Times New Roman"/>
          <w:sz w:val="24"/>
          <w:szCs w:val="24"/>
        </w:rPr>
        <w:t xml:space="preserve"> </w:t>
      </w:r>
      <w:r w:rsidR="00F259F9">
        <w:rPr>
          <w:rFonts w:ascii="Times New Roman" w:hAnsi="Times New Roman" w:cs="Times New Roman"/>
          <w:sz w:val="24"/>
          <w:szCs w:val="24"/>
        </w:rPr>
        <w:t>11</w:t>
      </w:r>
      <w:r w:rsidRPr="008B7D12">
        <w:rPr>
          <w:rFonts w:ascii="Times New Roman" w:hAnsi="Times New Roman" w:cs="Times New Roman"/>
          <w:sz w:val="24"/>
          <w:szCs w:val="24"/>
        </w:rPr>
        <w:t xml:space="preserve">, </w:t>
      </w:r>
      <w:r w:rsidR="00F259F9">
        <w:rPr>
          <w:rFonts w:ascii="Times New Roman" w:hAnsi="Times New Roman" w:cs="Times New Roman"/>
          <w:sz w:val="24"/>
          <w:szCs w:val="24"/>
        </w:rPr>
        <w:t>7.</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p.)</w:t>
      </w:r>
    </w:p>
    <w:p w14:paraId="4C5AF432" w14:textId="585702BF" w:rsidR="00F259F9" w:rsidRDefault="00F259F9" w:rsidP="008B7D12">
      <w:pPr>
        <w:shd w:val="clear" w:color="auto" w:fill="FFFFFF"/>
        <w:spacing w:after="0" w:line="240" w:lineRule="auto"/>
        <w:jc w:val="right"/>
        <w:rPr>
          <w:rFonts w:ascii="Times New Roman" w:hAnsi="Times New Roman" w:cs="Times New Roman"/>
          <w:sz w:val="24"/>
          <w:szCs w:val="24"/>
        </w:rPr>
      </w:pPr>
    </w:p>
    <w:p w14:paraId="1D113866" w14:textId="0C7D6675" w:rsidR="00F259F9" w:rsidRDefault="00A162BE" w:rsidP="008B7D1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Precizēti</w:t>
      </w:r>
    </w:p>
    <w:p w14:paraId="1CE12058" w14:textId="77777777" w:rsidR="00A162BE" w:rsidRPr="008B7D12" w:rsidRDefault="00A162BE" w:rsidP="00A162BE">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 xml:space="preserve">ar Madonas novada pašvaldības domes </w:t>
      </w:r>
    </w:p>
    <w:p w14:paraId="41D04EDA" w14:textId="44BD0232" w:rsidR="00A162BE" w:rsidRPr="008B7D12" w:rsidRDefault="00A162BE" w:rsidP="00A162BE">
      <w:pPr>
        <w:shd w:val="clear" w:color="auto" w:fill="FFFFFF"/>
        <w:spacing w:after="0" w:line="240" w:lineRule="auto"/>
        <w:jc w:val="right"/>
        <w:rPr>
          <w:rFonts w:ascii="Times New Roman" w:hAnsi="Times New Roman" w:cs="Times New Roman"/>
          <w:sz w:val="24"/>
          <w:szCs w:val="24"/>
        </w:rPr>
      </w:pPr>
      <w:r w:rsidRPr="008B7D12">
        <w:rPr>
          <w:rFonts w:ascii="Times New Roman" w:hAnsi="Times New Roman" w:cs="Times New Roman"/>
          <w:sz w:val="24"/>
          <w:szCs w:val="24"/>
        </w:rPr>
        <w:t>20</w:t>
      </w:r>
      <w:r>
        <w:rPr>
          <w:rFonts w:ascii="Times New Roman" w:hAnsi="Times New Roman" w:cs="Times New Roman"/>
          <w:sz w:val="24"/>
          <w:szCs w:val="24"/>
        </w:rPr>
        <w:t>22</w:t>
      </w:r>
      <w:r w:rsidRPr="008B7D12">
        <w:rPr>
          <w:rFonts w:ascii="Times New Roman" w:hAnsi="Times New Roman" w:cs="Times New Roman"/>
          <w:sz w:val="24"/>
          <w:szCs w:val="24"/>
        </w:rPr>
        <w:t>.</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 xml:space="preserve">gada </w:t>
      </w:r>
      <w:r w:rsidR="00D35875">
        <w:rPr>
          <w:rFonts w:ascii="Times New Roman" w:hAnsi="Times New Roman" w:cs="Times New Roman"/>
          <w:sz w:val="24"/>
          <w:szCs w:val="24"/>
        </w:rPr>
        <w:t>28. jūlija</w:t>
      </w:r>
      <w:r w:rsidRPr="008B7D12">
        <w:rPr>
          <w:rFonts w:ascii="Times New Roman" w:hAnsi="Times New Roman" w:cs="Times New Roman"/>
          <w:sz w:val="24"/>
          <w:szCs w:val="24"/>
        </w:rPr>
        <w:t xml:space="preserve"> lēmumu Nr. </w:t>
      </w:r>
      <w:r w:rsidR="00D35875">
        <w:rPr>
          <w:rFonts w:ascii="Times New Roman" w:hAnsi="Times New Roman" w:cs="Times New Roman"/>
          <w:sz w:val="24"/>
          <w:szCs w:val="24"/>
        </w:rPr>
        <w:t>467</w:t>
      </w:r>
      <w:r>
        <w:rPr>
          <w:rFonts w:ascii="Times New Roman" w:hAnsi="Times New Roman" w:cs="Times New Roman"/>
          <w:sz w:val="24"/>
          <w:szCs w:val="24"/>
        </w:rPr>
        <w:t xml:space="preserve"> </w:t>
      </w:r>
      <w:r w:rsidRPr="008B7D12">
        <w:rPr>
          <w:rFonts w:ascii="Times New Roman" w:hAnsi="Times New Roman" w:cs="Times New Roman"/>
          <w:sz w:val="24"/>
          <w:szCs w:val="24"/>
        </w:rPr>
        <w:t>(protokols Nr.</w:t>
      </w:r>
      <w:r w:rsidR="00D35875">
        <w:rPr>
          <w:rFonts w:ascii="Times New Roman" w:hAnsi="Times New Roman" w:cs="Times New Roman"/>
          <w:sz w:val="24"/>
          <w:szCs w:val="24"/>
        </w:rPr>
        <w:t xml:space="preserve"> 17, 12</w:t>
      </w:r>
      <w:r>
        <w:rPr>
          <w:rFonts w:ascii="Times New Roman" w:hAnsi="Times New Roman" w:cs="Times New Roman"/>
          <w:sz w:val="24"/>
          <w:szCs w:val="24"/>
        </w:rPr>
        <w:t>.</w:t>
      </w:r>
      <w:r w:rsidR="00D35875">
        <w:rPr>
          <w:rFonts w:ascii="Times New Roman" w:hAnsi="Times New Roman" w:cs="Times New Roman"/>
          <w:sz w:val="24"/>
          <w:szCs w:val="24"/>
        </w:rPr>
        <w:t xml:space="preserve"> </w:t>
      </w:r>
      <w:r w:rsidRPr="008B7D12">
        <w:rPr>
          <w:rFonts w:ascii="Times New Roman" w:hAnsi="Times New Roman" w:cs="Times New Roman"/>
          <w:sz w:val="24"/>
          <w:szCs w:val="24"/>
        </w:rPr>
        <w:t>p.)</w:t>
      </w:r>
    </w:p>
    <w:p w14:paraId="6801362C" w14:textId="77777777" w:rsidR="008B7D12" w:rsidRPr="008B7D12" w:rsidRDefault="008B7D12" w:rsidP="008B7D12">
      <w:pPr>
        <w:shd w:val="clear" w:color="auto" w:fill="FFFFFF"/>
        <w:spacing w:after="0" w:line="240" w:lineRule="auto"/>
        <w:jc w:val="right"/>
        <w:rPr>
          <w:rFonts w:ascii="Times New Roman" w:hAnsi="Times New Roman" w:cs="Times New Roman"/>
          <w:sz w:val="24"/>
          <w:szCs w:val="24"/>
        </w:rPr>
      </w:pPr>
    </w:p>
    <w:p w14:paraId="2C8BDB0D" w14:textId="77777777" w:rsidR="008B7D12" w:rsidRPr="008B7D12" w:rsidRDefault="008B7D12" w:rsidP="008B7D12">
      <w:pPr>
        <w:shd w:val="clear" w:color="auto" w:fill="FFFFFF"/>
        <w:spacing w:after="0" w:line="240" w:lineRule="auto"/>
        <w:jc w:val="right"/>
        <w:rPr>
          <w:rFonts w:ascii="Times New Roman" w:hAnsi="Times New Roman" w:cs="Times New Roman"/>
          <w:i/>
          <w:sz w:val="24"/>
          <w:szCs w:val="24"/>
        </w:rPr>
      </w:pPr>
    </w:p>
    <w:p w14:paraId="3F66E8CC" w14:textId="4AE05A90" w:rsidR="008B7D12" w:rsidRPr="00522DF9" w:rsidRDefault="00522DF9" w:rsidP="008B7D12">
      <w:pPr>
        <w:shd w:val="clear" w:color="auto" w:fill="FFFFFF"/>
        <w:spacing w:after="0" w:line="240" w:lineRule="auto"/>
        <w:jc w:val="right"/>
        <w:rPr>
          <w:rFonts w:ascii="Times New Roman" w:hAnsi="Times New Roman" w:cs="Times New Roman"/>
          <w:i/>
          <w:sz w:val="24"/>
          <w:szCs w:val="24"/>
        </w:rPr>
      </w:pPr>
      <w:r w:rsidRPr="00522DF9">
        <w:rPr>
          <w:rFonts w:ascii="Times New Roman" w:hAnsi="Times New Roman" w:cs="Times New Roman"/>
          <w:i/>
          <w:iCs/>
          <w:color w:val="414142"/>
          <w:sz w:val="24"/>
          <w:szCs w:val="24"/>
          <w:shd w:val="clear" w:color="auto" w:fill="FFFFFF"/>
        </w:rPr>
        <w:t>Izdoti saskaņā ar </w:t>
      </w:r>
      <w:bookmarkStart w:id="2" w:name="_Hlk100304095"/>
      <w:r w:rsidRPr="00522DF9">
        <w:rPr>
          <w:rFonts w:ascii="Times New Roman" w:hAnsi="Times New Roman" w:cs="Times New Roman"/>
          <w:i/>
          <w:iCs/>
          <w:sz w:val="24"/>
          <w:szCs w:val="24"/>
          <w:shd w:val="clear" w:color="auto" w:fill="FFFFFF"/>
        </w:rPr>
        <w:t>Reklāmas likuma</w:t>
      </w:r>
      <w:r w:rsidRPr="00522DF9">
        <w:rPr>
          <w:rFonts w:ascii="Times New Roman" w:hAnsi="Times New Roman" w:cs="Times New Roman"/>
          <w:i/>
          <w:iCs/>
          <w:color w:val="414142"/>
          <w:sz w:val="24"/>
          <w:szCs w:val="24"/>
          <w:shd w:val="clear" w:color="auto" w:fill="FFFFFF"/>
        </w:rPr>
        <w:t> </w:t>
      </w:r>
      <w:r w:rsidRPr="00522DF9">
        <w:rPr>
          <w:rFonts w:ascii="Times New Roman" w:hAnsi="Times New Roman" w:cs="Times New Roman"/>
          <w:i/>
          <w:iCs/>
          <w:sz w:val="24"/>
          <w:szCs w:val="24"/>
          <w:shd w:val="clear" w:color="auto" w:fill="FFFFFF"/>
        </w:rPr>
        <w:t>7. panta</w:t>
      </w:r>
      <w:r w:rsidRPr="00522DF9">
        <w:rPr>
          <w:rFonts w:ascii="Times New Roman" w:hAnsi="Times New Roman" w:cs="Times New Roman"/>
          <w:i/>
          <w:iCs/>
          <w:color w:val="414142"/>
          <w:sz w:val="24"/>
          <w:szCs w:val="24"/>
          <w:shd w:val="clear" w:color="auto" w:fill="FFFFFF"/>
        </w:rPr>
        <w:t> trešo daļu,</w:t>
      </w:r>
      <w:r w:rsidRPr="00522DF9">
        <w:rPr>
          <w:rFonts w:ascii="Times New Roman" w:hAnsi="Times New Roman" w:cs="Times New Roman"/>
          <w:i/>
          <w:iCs/>
          <w:color w:val="414142"/>
          <w:sz w:val="24"/>
          <w:szCs w:val="24"/>
        </w:rPr>
        <w:br/>
      </w:r>
      <w:r w:rsidRPr="00522DF9">
        <w:rPr>
          <w:rFonts w:ascii="Times New Roman" w:hAnsi="Times New Roman" w:cs="Times New Roman"/>
          <w:i/>
          <w:iCs/>
          <w:color w:val="414142"/>
          <w:sz w:val="24"/>
          <w:szCs w:val="24"/>
          <w:shd w:val="clear" w:color="auto" w:fill="FFFFFF"/>
        </w:rPr>
        <w:t>2012. gada 30. oktobra Ministru kabineta noteikumiem Nr. 732</w:t>
      </w:r>
      <w:r w:rsidRPr="00522DF9">
        <w:rPr>
          <w:rFonts w:ascii="Times New Roman" w:hAnsi="Times New Roman" w:cs="Times New Roman"/>
          <w:i/>
          <w:iCs/>
          <w:color w:val="414142"/>
          <w:sz w:val="24"/>
          <w:szCs w:val="24"/>
        </w:rPr>
        <w:br/>
      </w:r>
      <w:r w:rsidRPr="00522DF9">
        <w:rPr>
          <w:rFonts w:ascii="Times New Roman" w:hAnsi="Times New Roman" w:cs="Times New Roman"/>
          <w:i/>
          <w:iCs/>
          <w:color w:val="414142"/>
          <w:sz w:val="24"/>
          <w:szCs w:val="24"/>
          <w:shd w:val="clear" w:color="auto" w:fill="FFFFFF"/>
        </w:rPr>
        <w:t>"</w:t>
      </w:r>
      <w:r w:rsidRPr="00522DF9">
        <w:rPr>
          <w:rFonts w:ascii="Times New Roman" w:hAnsi="Times New Roman" w:cs="Times New Roman"/>
          <w:i/>
          <w:iCs/>
          <w:sz w:val="24"/>
          <w:szCs w:val="24"/>
          <w:shd w:val="clear" w:color="auto" w:fill="FFFFFF"/>
        </w:rPr>
        <w:t>Kārtība, kādā saņemama atļauja reklāmas izvietošanai publiskās vietās</w:t>
      </w:r>
      <w:r w:rsidRPr="00522DF9">
        <w:rPr>
          <w:rFonts w:ascii="Times New Roman" w:hAnsi="Times New Roman" w:cs="Times New Roman"/>
          <w:i/>
          <w:iCs/>
          <w:color w:val="16497B"/>
          <w:sz w:val="24"/>
          <w:szCs w:val="24"/>
          <w:shd w:val="clear" w:color="auto" w:fill="FFFFFF"/>
        </w:rPr>
        <w:br/>
      </w:r>
      <w:r w:rsidRPr="00522DF9">
        <w:rPr>
          <w:rFonts w:ascii="Times New Roman" w:hAnsi="Times New Roman" w:cs="Times New Roman"/>
          <w:i/>
          <w:iCs/>
          <w:sz w:val="24"/>
          <w:szCs w:val="24"/>
          <w:shd w:val="clear" w:color="auto" w:fill="FFFFFF"/>
        </w:rPr>
        <w:t>vai vietās, kas vērstas pret publisku vietu</w:t>
      </w:r>
      <w:r w:rsidRPr="00522DF9">
        <w:rPr>
          <w:rFonts w:ascii="Times New Roman" w:hAnsi="Times New Roman" w:cs="Times New Roman"/>
          <w:i/>
          <w:iCs/>
          <w:color w:val="414142"/>
          <w:sz w:val="24"/>
          <w:szCs w:val="24"/>
          <w:shd w:val="clear" w:color="auto" w:fill="FFFFFF"/>
        </w:rPr>
        <w:t>" </w:t>
      </w:r>
      <w:r w:rsidRPr="00522DF9">
        <w:rPr>
          <w:rFonts w:ascii="Times New Roman" w:hAnsi="Times New Roman" w:cs="Times New Roman"/>
          <w:i/>
          <w:iCs/>
          <w:sz w:val="24"/>
          <w:szCs w:val="24"/>
          <w:shd w:val="clear" w:color="auto" w:fill="FFFFFF"/>
        </w:rPr>
        <w:t>28. </w:t>
      </w:r>
      <w:r w:rsidRPr="00522DF9">
        <w:rPr>
          <w:rFonts w:ascii="Times New Roman" w:hAnsi="Times New Roman" w:cs="Times New Roman"/>
          <w:i/>
          <w:iCs/>
          <w:color w:val="414142"/>
          <w:sz w:val="24"/>
          <w:szCs w:val="24"/>
          <w:shd w:val="clear" w:color="auto" w:fill="FFFFFF"/>
        </w:rPr>
        <w:t>un </w:t>
      </w:r>
      <w:r w:rsidRPr="00522DF9">
        <w:rPr>
          <w:rFonts w:ascii="Times New Roman" w:hAnsi="Times New Roman" w:cs="Times New Roman"/>
          <w:i/>
          <w:iCs/>
          <w:sz w:val="24"/>
          <w:szCs w:val="24"/>
          <w:shd w:val="clear" w:color="auto" w:fill="FFFFFF"/>
        </w:rPr>
        <w:t>45. punktu</w:t>
      </w:r>
      <w:r w:rsidRPr="00522DF9">
        <w:rPr>
          <w:rFonts w:ascii="Times New Roman" w:hAnsi="Times New Roman" w:cs="Times New Roman"/>
          <w:i/>
          <w:iCs/>
          <w:color w:val="414142"/>
          <w:sz w:val="24"/>
          <w:szCs w:val="24"/>
          <w:shd w:val="clear" w:color="auto" w:fill="FFFFFF"/>
        </w:rPr>
        <w:t>,</w:t>
      </w:r>
      <w:r w:rsidRPr="00522DF9">
        <w:rPr>
          <w:rFonts w:ascii="Times New Roman" w:hAnsi="Times New Roman" w:cs="Times New Roman"/>
          <w:i/>
          <w:iCs/>
          <w:color w:val="414142"/>
          <w:sz w:val="24"/>
          <w:szCs w:val="24"/>
        </w:rPr>
        <w:br/>
      </w:r>
      <w:r w:rsidRPr="00522DF9">
        <w:rPr>
          <w:rFonts w:ascii="Times New Roman" w:hAnsi="Times New Roman" w:cs="Times New Roman"/>
          <w:i/>
          <w:iCs/>
          <w:sz w:val="24"/>
          <w:szCs w:val="24"/>
          <w:shd w:val="clear" w:color="auto" w:fill="FFFFFF"/>
        </w:rPr>
        <w:t>Priekšvēlēšanu aģitācijas likuma</w:t>
      </w:r>
      <w:r w:rsidRPr="00522DF9">
        <w:rPr>
          <w:rFonts w:ascii="Times New Roman" w:hAnsi="Times New Roman" w:cs="Times New Roman"/>
          <w:i/>
          <w:iCs/>
          <w:color w:val="414142"/>
          <w:sz w:val="24"/>
          <w:szCs w:val="24"/>
          <w:shd w:val="clear" w:color="auto" w:fill="FFFFFF"/>
        </w:rPr>
        <w:t> </w:t>
      </w:r>
      <w:r w:rsidRPr="00522DF9">
        <w:rPr>
          <w:rFonts w:ascii="Times New Roman" w:hAnsi="Times New Roman" w:cs="Times New Roman"/>
          <w:i/>
          <w:iCs/>
          <w:sz w:val="24"/>
          <w:szCs w:val="24"/>
          <w:shd w:val="clear" w:color="auto" w:fill="FFFFFF"/>
        </w:rPr>
        <w:t>22.</w:t>
      </w:r>
      <w:r w:rsidRPr="00522DF9">
        <w:rPr>
          <w:rFonts w:ascii="Times New Roman" w:hAnsi="Times New Roman" w:cs="Times New Roman"/>
          <w:i/>
          <w:iCs/>
          <w:sz w:val="24"/>
          <w:szCs w:val="24"/>
          <w:shd w:val="clear" w:color="auto" w:fill="FFFFFF"/>
          <w:vertAlign w:val="superscript"/>
        </w:rPr>
        <w:t>1</w:t>
      </w:r>
      <w:r w:rsidRPr="00522DF9">
        <w:rPr>
          <w:rFonts w:ascii="Times New Roman" w:hAnsi="Times New Roman" w:cs="Times New Roman"/>
          <w:i/>
          <w:iCs/>
          <w:sz w:val="24"/>
          <w:szCs w:val="24"/>
          <w:shd w:val="clear" w:color="auto" w:fill="FFFFFF"/>
        </w:rPr>
        <w:t> pantu</w:t>
      </w:r>
      <w:r w:rsidRPr="00522DF9">
        <w:rPr>
          <w:rFonts w:ascii="Times New Roman" w:hAnsi="Times New Roman" w:cs="Times New Roman"/>
          <w:i/>
          <w:iCs/>
          <w:color w:val="414142"/>
          <w:sz w:val="24"/>
          <w:szCs w:val="24"/>
          <w:shd w:val="clear" w:color="auto" w:fill="FFFFFF"/>
        </w:rPr>
        <w:t>, likuma "</w:t>
      </w:r>
      <w:r w:rsidRPr="00522DF9">
        <w:rPr>
          <w:rFonts w:ascii="Times New Roman" w:hAnsi="Times New Roman" w:cs="Times New Roman"/>
          <w:i/>
          <w:iCs/>
          <w:sz w:val="24"/>
          <w:szCs w:val="24"/>
          <w:shd w:val="clear" w:color="auto" w:fill="FFFFFF"/>
        </w:rPr>
        <w:t>Par nodokļiem un</w:t>
      </w:r>
      <w:r w:rsidRPr="00522DF9">
        <w:rPr>
          <w:rFonts w:ascii="Times New Roman" w:hAnsi="Times New Roman" w:cs="Times New Roman"/>
          <w:i/>
          <w:iCs/>
          <w:color w:val="16497B"/>
          <w:sz w:val="24"/>
          <w:szCs w:val="24"/>
          <w:shd w:val="clear" w:color="auto" w:fill="FFFFFF"/>
        </w:rPr>
        <w:br/>
      </w:r>
      <w:r w:rsidRPr="00522DF9">
        <w:rPr>
          <w:rFonts w:ascii="Times New Roman" w:hAnsi="Times New Roman" w:cs="Times New Roman"/>
          <w:i/>
          <w:iCs/>
          <w:sz w:val="24"/>
          <w:szCs w:val="24"/>
          <w:shd w:val="clear" w:color="auto" w:fill="FFFFFF"/>
        </w:rPr>
        <w:t>nodevām</w:t>
      </w:r>
      <w:r w:rsidRPr="00522DF9">
        <w:rPr>
          <w:rFonts w:ascii="Times New Roman" w:hAnsi="Times New Roman" w:cs="Times New Roman"/>
          <w:i/>
          <w:iCs/>
          <w:color w:val="414142"/>
          <w:sz w:val="24"/>
          <w:szCs w:val="24"/>
          <w:shd w:val="clear" w:color="auto" w:fill="FFFFFF"/>
        </w:rPr>
        <w:t>" </w:t>
      </w:r>
      <w:r w:rsidRPr="00522DF9">
        <w:rPr>
          <w:rFonts w:ascii="Times New Roman" w:hAnsi="Times New Roman" w:cs="Times New Roman"/>
          <w:i/>
          <w:iCs/>
          <w:sz w:val="24"/>
          <w:szCs w:val="24"/>
          <w:shd w:val="clear" w:color="auto" w:fill="FFFFFF"/>
        </w:rPr>
        <w:t>12.</w:t>
      </w:r>
      <w:r w:rsidRPr="00522DF9">
        <w:rPr>
          <w:rFonts w:ascii="Times New Roman" w:hAnsi="Times New Roman" w:cs="Times New Roman"/>
          <w:i/>
          <w:iCs/>
          <w:color w:val="414142"/>
          <w:sz w:val="24"/>
          <w:szCs w:val="24"/>
          <w:shd w:val="clear" w:color="auto" w:fill="FFFFFF"/>
        </w:rPr>
        <w:t> panta pirmās daļas 7. punktu, 2005. gada 28. jūnija</w:t>
      </w:r>
      <w:r w:rsidRPr="00522DF9">
        <w:rPr>
          <w:rFonts w:ascii="Times New Roman" w:hAnsi="Times New Roman" w:cs="Times New Roman"/>
          <w:i/>
          <w:iCs/>
          <w:color w:val="414142"/>
          <w:sz w:val="24"/>
          <w:szCs w:val="24"/>
        </w:rPr>
        <w:br/>
      </w:r>
      <w:r w:rsidRPr="00522DF9">
        <w:rPr>
          <w:rFonts w:ascii="Times New Roman" w:hAnsi="Times New Roman" w:cs="Times New Roman"/>
          <w:i/>
          <w:iCs/>
          <w:color w:val="414142"/>
          <w:sz w:val="24"/>
          <w:szCs w:val="24"/>
          <w:shd w:val="clear" w:color="auto" w:fill="FFFFFF"/>
        </w:rPr>
        <w:t>noteikumu Nr. 480 "</w:t>
      </w:r>
      <w:r w:rsidRPr="00522DF9">
        <w:rPr>
          <w:rFonts w:ascii="Times New Roman" w:hAnsi="Times New Roman" w:cs="Times New Roman"/>
          <w:i/>
          <w:iCs/>
          <w:sz w:val="24"/>
          <w:szCs w:val="24"/>
          <w:shd w:val="clear" w:color="auto" w:fill="FFFFFF"/>
        </w:rPr>
        <w:t>Noteikumi par kārtību, kādā pašvaldības var uzlikt</w:t>
      </w:r>
      <w:r w:rsidRPr="00522DF9">
        <w:rPr>
          <w:rFonts w:ascii="Times New Roman" w:hAnsi="Times New Roman" w:cs="Times New Roman"/>
          <w:i/>
          <w:iCs/>
          <w:color w:val="16497B"/>
          <w:sz w:val="24"/>
          <w:szCs w:val="24"/>
          <w:shd w:val="clear" w:color="auto" w:fill="FFFFFF"/>
        </w:rPr>
        <w:br/>
      </w:r>
      <w:r w:rsidRPr="00522DF9">
        <w:rPr>
          <w:rFonts w:ascii="Times New Roman" w:hAnsi="Times New Roman" w:cs="Times New Roman"/>
          <w:i/>
          <w:iCs/>
          <w:sz w:val="24"/>
          <w:szCs w:val="24"/>
          <w:shd w:val="clear" w:color="auto" w:fill="FFFFFF"/>
        </w:rPr>
        <w:t>pašvaldību nodevas</w:t>
      </w:r>
      <w:r w:rsidRPr="00522DF9">
        <w:rPr>
          <w:rFonts w:ascii="Times New Roman" w:hAnsi="Times New Roman" w:cs="Times New Roman"/>
          <w:i/>
          <w:iCs/>
          <w:color w:val="414142"/>
          <w:sz w:val="24"/>
          <w:szCs w:val="24"/>
          <w:shd w:val="clear" w:color="auto" w:fill="FFFFFF"/>
        </w:rPr>
        <w:t>" </w:t>
      </w:r>
      <w:r w:rsidRPr="00522DF9">
        <w:rPr>
          <w:rFonts w:ascii="Times New Roman" w:hAnsi="Times New Roman" w:cs="Times New Roman"/>
          <w:i/>
          <w:iCs/>
          <w:sz w:val="24"/>
          <w:szCs w:val="24"/>
          <w:shd w:val="clear" w:color="auto" w:fill="FFFFFF"/>
        </w:rPr>
        <w:t>12. punktu</w:t>
      </w:r>
      <w:bookmarkEnd w:id="2"/>
    </w:p>
    <w:p w14:paraId="43A87190" w14:textId="77777777" w:rsidR="008B7D12" w:rsidRPr="00B624F3" w:rsidRDefault="008B7D12" w:rsidP="008B7D12">
      <w:pPr>
        <w:rPr>
          <w:rFonts w:ascii="Times New Roman" w:eastAsia="Times New Roman" w:hAnsi="Times New Roman" w:cs="Times New Roman"/>
          <w:b/>
          <w:color w:val="000000" w:themeColor="text1"/>
          <w:sz w:val="24"/>
          <w:szCs w:val="24"/>
        </w:rPr>
      </w:pPr>
    </w:p>
    <w:p w14:paraId="6AC51D11" w14:textId="77777777" w:rsidR="00E22B1E" w:rsidRPr="00B624F3" w:rsidRDefault="00E22B1E" w:rsidP="00B624F3">
      <w:pPr>
        <w:pStyle w:val="Sarakstarindkopa"/>
        <w:numPr>
          <w:ilvl w:val="0"/>
          <w:numId w:val="4"/>
        </w:numPr>
        <w:spacing w:before="160"/>
        <w:ind w:left="1077"/>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Vispārīgie jautājumi</w:t>
      </w:r>
    </w:p>
    <w:p w14:paraId="26F9062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Saistošie noteikumi </w:t>
      </w:r>
      <w:bookmarkStart w:id="3" w:name="_Hlk100304044"/>
      <w:r w:rsidRPr="00B624F3">
        <w:rPr>
          <w:rFonts w:ascii="Times New Roman" w:hAnsi="Times New Roman" w:cs="Times New Roman"/>
          <w:color w:val="000000" w:themeColor="text1"/>
          <w:sz w:val="24"/>
          <w:szCs w:val="24"/>
          <w:shd w:val="clear" w:color="auto" w:fill="FFFFFF"/>
        </w:rPr>
        <w:t>nosaka reklāmas, reklāmas objektu, priekšvēlēšanas aģitācijas materiālu un citu informatīvo materiālu izvietošanas publiskās vietās un vietās, kas vērstas pret publisku vietu, nosacījumus, ierobežojumus, ekspluatācijas un demontāžas kārtību, p</w:t>
      </w:r>
      <w:r w:rsidRPr="00B624F3">
        <w:rPr>
          <w:rFonts w:ascii="Times New Roman" w:hAnsi="Times New Roman" w:cs="Times New Roman"/>
          <w:bCs/>
          <w:color w:val="000000" w:themeColor="text1"/>
          <w:sz w:val="24"/>
          <w:szCs w:val="24"/>
          <w:shd w:val="clear" w:color="auto" w:fill="FFFFFF"/>
        </w:rPr>
        <w:t>ašvaldības nodevas par reklāmas vai reklāmas objekta izvietošanu publiskās vietās vai vietās, kas vērstas pret publisku vietu, likmi un maksāšanas kārtība</w:t>
      </w:r>
      <w:r w:rsidRPr="00B624F3">
        <w:rPr>
          <w:rFonts w:ascii="Times New Roman" w:hAnsi="Times New Roman" w:cs="Times New Roman"/>
          <w:color w:val="000000" w:themeColor="text1"/>
          <w:sz w:val="24"/>
          <w:szCs w:val="24"/>
        </w:rPr>
        <w:t>, kā arī atbildību par šo noteikumu neievērošanu.</w:t>
      </w:r>
      <w:bookmarkEnd w:id="3"/>
      <w:r w:rsidRPr="00B624F3">
        <w:rPr>
          <w:rFonts w:ascii="Times New Roman" w:hAnsi="Times New Roman" w:cs="Times New Roman"/>
          <w:color w:val="000000" w:themeColor="text1"/>
          <w:sz w:val="24"/>
          <w:szCs w:val="24"/>
        </w:rPr>
        <w:t xml:space="preserve">  </w:t>
      </w:r>
    </w:p>
    <w:p w14:paraId="3A6E762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Šo noteikumu mērķis veidot harmoniski attīstītu vidi, nodrošinot Madonas novada raksturīgās arhitektūras saglabāšanu.</w:t>
      </w:r>
    </w:p>
    <w:p w14:paraId="3AB7FB3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Noteikumos lietoti šādi termini:</w:t>
      </w:r>
    </w:p>
    <w:p w14:paraId="3F2DD55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afiša – paziņojums par pasākumiem, koncertiem, izstādēm, izrādēm, sporta pasākumiem, lekcijām u.tml. ar norādītu organizētāju, norises laiku un vietu, kas tiek īslaicīgi izvietots speciāli tam atļautās vietās.</w:t>
      </w:r>
    </w:p>
    <w:p w14:paraId="5C5E01F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 xml:space="preserve"> plakāts – grafiski vai tekstuāli izstrādāts darbs uz papīra, kas tēlainā formā uzrunā skatītāju, informējot vai reklamējot kādu pasākumu, personību, problēmu.</w:t>
      </w:r>
    </w:p>
    <w:p w14:paraId="1E09BDFA" w14:textId="173548A8"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proofErr w:type="spellStart"/>
      <w:r w:rsidRPr="00B624F3">
        <w:rPr>
          <w:rFonts w:ascii="Times New Roman" w:hAnsi="Times New Roman" w:cs="Times New Roman"/>
          <w:color w:val="000000" w:themeColor="text1"/>
          <w:sz w:val="24"/>
          <w:szCs w:val="24"/>
        </w:rPr>
        <w:t>slietnis</w:t>
      </w:r>
      <w:proofErr w:type="spellEnd"/>
      <w:r w:rsidRPr="00B624F3">
        <w:rPr>
          <w:rFonts w:ascii="Times New Roman" w:hAnsi="Times New Roman" w:cs="Times New Roman"/>
          <w:color w:val="000000" w:themeColor="text1"/>
          <w:sz w:val="24"/>
          <w:szCs w:val="24"/>
        </w:rPr>
        <w:t xml:space="preserve"> – neliels (līdz 1,5 m augsts un 1 m plats), mobils reklāmas objekts, kas tiek izvietots pie jebkuras iestādes, organizācijas vai saimnieciskās darbības veikšanas vietas tikai to darba laikā.  </w:t>
      </w:r>
    </w:p>
    <w:p w14:paraId="396C321B" w14:textId="2DCC4EBB" w:rsidR="00B624F3" w:rsidRPr="00B624F3" w:rsidRDefault="00E22B1E" w:rsidP="00B624F3">
      <w:pPr>
        <w:pStyle w:val="Sarakstarindkopa"/>
        <w:numPr>
          <w:ilvl w:val="0"/>
          <w:numId w:val="4"/>
        </w:numPr>
        <w:ind w:left="1077"/>
        <w:jc w:val="center"/>
        <w:rPr>
          <w:rFonts w:ascii="Times New Roman" w:hAnsi="Times New Roman" w:cs="Times New Roman"/>
          <w:b/>
          <w:color w:val="000000" w:themeColor="text1"/>
          <w:sz w:val="24"/>
          <w:szCs w:val="24"/>
        </w:rPr>
      </w:pPr>
      <w:r w:rsidRPr="00B624F3">
        <w:rPr>
          <w:rFonts w:ascii="Times New Roman" w:hAnsi="Times New Roman" w:cs="Times New Roman"/>
          <w:b/>
          <w:bCs/>
          <w:color w:val="000000" w:themeColor="text1"/>
          <w:sz w:val="24"/>
          <w:szCs w:val="24"/>
          <w:shd w:val="clear" w:color="auto" w:fill="FFFFFF"/>
        </w:rPr>
        <w:t>Reklāmas vai reklāmas objekta izvietošanas pamatprincipi</w:t>
      </w:r>
    </w:p>
    <w:p w14:paraId="380F3888" w14:textId="7F55BF15"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Tiesības izvietot reklāmu vai reklāmas objektus ir </w:t>
      </w:r>
      <w:r w:rsidR="00522DF9">
        <w:rPr>
          <w:rFonts w:ascii="Times New Roman" w:hAnsi="Times New Roman" w:cs="Times New Roman"/>
          <w:color w:val="000000" w:themeColor="text1"/>
          <w:sz w:val="24"/>
          <w:szCs w:val="24"/>
          <w:shd w:val="clear" w:color="auto" w:fill="FFFFFF"/>
        </w:rPr>
        <w:t xml:space="preserve">fiziskām un juridiskām </w:t>
      </w:r>
      <w:r w:rsidRPr="00B624F3">
        <w:rPr>
          <w:rFonts w:ascii="Times New Roman" w:hAnsi="Times New Roman" w:cs="Times New Roman"/>
          <w:color w:val="000000" w:themeColor="text1"/>
          <w:sz w:val="24"/>
          <w:szCs w:val="24"/>
          <w:shd w:val="clear" w:color="auto" w:fill="FFFFFF"/>
        </w:rPr>
        <w:t>personām, kas Ministru kabineta noteiktajā kārtībā Madonas novada būvvaldē saņēmušas atļauju reklāmas vai reklāmas objekta izvietošanai, kā arī samaksājušas pašvaldības nodevu par reklāmas vai reklāmas objekta izvietošanu publiskās vietās vai vietās, kas vērstas pret publisku vietu (turpmāk – pašvaldības nodeva).</w:t>
      </w:r>
    </w:p>
    <w:p w14:paraId="3AF88E7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Patvaļīga reklāmas objekta izvietošana un patvaļīga reklāmas objekta grafiskā dizaina maiņa ir aizliegta.</w:t>
      </w:r>
    </w:p>
    <w:p w14:paraId="6C7DB1D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Reklāmu vai reklāmas objektu atļauts izvietot tikai uz sakoptas ēkas fasādes.</w:t>
      </w:r>
    </w:p>
    <w:p w14:paraId="2DEA46E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jāievēro šādas prasības:</w:t>
      </w:r>
    </w:p>
    <w:p w14:paraId="0FAFE6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reklāmai jābūt valsts valodā.</w:t>
      </w:r>
    </w:p>
    <w:p w14:paraId="6A263A3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iespējams lietot citas valodas, ja šī informācija nepieciešama drošības apsvērumu dēļ (brīdinājuma, aizlieguma informācija), attiecībā uz nacionālo kultūras biedrību un reliģisko konfesiju pasākumiem vai attiecībā uz starptautiskajiem pasākumiem.</w:t>
      </w:r>
    </w:p>
    <w:p w14:paraId="5793DFB7"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vai reklāmas objektus bez piesaistes zemei (konstruktīvā saistībā ar ēku):</w:t>
      </w:r>
    </w:p>
    <w:p w14:paraId="5F02442A" w14:textId="4A042512"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nedrīkst daļēji vai pilnībā aizsegt ēkas arhitektoniskās detaļas;</w:t>
      </w:r>
    </w:p>
    <w:p w14:paraId="4BE869F3" w14:textId="07BEF108"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stiprinājuma veids nedrīkst bojāt ēkas nesošās konstrukcijas, reklāma nedrīkst sniegties pāri fasādes laukumam.</w:t>
      </w:r>
    </w:p>
    <w:p w14:paraId="2E356512"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vai reklāmas objektu ar piesaisti zemei, reklāmas elektroapgāde jāparedz pazemes kabeļos. Elektroapgādes kabeļi reklāmām nedrīkst būt redzami ēku fasādēs.</w:t>
      </w:r>
    </w:p>
    <w:p w14:paraId="51733C8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reklāmas objektu ar piesaisti zemei, ja tas nepieciešams (tiek veikti rakšanas darbi dziļāk kā 30 cm), jāsaņem rakstiski saskaņojumi no inženiertīklu turētājiem, kā arī no VAS “Latvijas Valsts ceļi”. Pēc būvvaldes pieprasījuma papildus jāiesniedz aktuāls topogrāfiskais plāns ar esošajām inženierkomunikācijām.</w:t>
      </w:r>
    </w:p>
    <w:p w14:paraId="4CE6E55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izvietojot reklāmu vai reklāmas objektu ar piesaisti zemei, radušās domstarpības par to izvietojuma atbilstību saskaņotajam projektam, reklāmas devējam vai būvvaldei ir tiesības pieprasīt uzmērījumu dabā, ko veic mērnieks (zemes kadastrālajā uzmērīšanā sertificēta persona).</w:t>
      </w:r>
    </w:p>
    <w:p w14:paraId="50F8CE3C"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Izvietojot reklāmu vai reklāmas objektu valsts kultūras pieminekļu teritorijā, jānodrošina saskaņojums ar valsts kultūras pieminekļu inspekciju.  </w:t>
      </w:r>
    </w:p>
    <w:p w14:paraId="740CC44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proofErr w:type="spellStart"/>
      <w:r w:rsidRPr="00B624F3">
        <w:rPr>
          <w:rFonts w:ascii="Times New Roman" w:hAnsi="Times New Roman" w:cs="Times New Roman"/>
          <w:color w:val="000000" w:themeColor="text1"/>
          <w:sz w:val="24"/>
          <w:szCs w:val="24"/>
        </w:rPr>
        <w:t>Slietņi</w:t>
      </w:r>
      <w:proofErr w:type="spellEnd"/>
      <w:r w:rsidRPr="00B624F3">
        <w:rPr>
          <w:rFonts w:ascii="Times New Roman" w:hAnsi="Times New Roman" w:cs="Times New Roman"/>
          <w:color w:val="000000" w:themeColor="text1"/>
          <w:sz w:val="24"/>
          <w:szCs w:val="24"/>
        </w:rPr>
        <w:t xml:space="preserve"> drīkst atrasties vietās, kur tie netraucē gājēju kustību.</w:t>
      </w:r>
    </w:p>
    <w:p w14:paraId="28D230D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Mobilās reklāmas izmantošanai uz transporta līdzekļa (izņemot pasažieru sabiedrisko transportu) saskaņo pārvietošanās maršrutu.</w:t>
      </w:r>
    </w:p>
    <w:p w14:paraId="22A823D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uz žoga:</w:t>
      </w:r>
    </w:p>
    <w:p w14:paraId="2773950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jāsaglabā žoga posmam 30 % caurredzamību;</w:t>
      </w:r>
    </w:p>
    <w:p w14:paraId="1828B73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reklāmu atļauts izvirzīt virs žoga ne vairāk par 30 % no žoga augstuma;</w:t>
      </w:r>
    </w:p>
    <w:p w14:paraId="6D0956A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reklāmu, ja žogs ir  kalts vai mākslinieciski veidots.</w:t>
      </w:r>
    </w:p>
    <w:p w14:paraId="418DB7A1"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Aizliegts izvietot īslaicīga rakstura reklāmas (plakātus, afišas, sludinājumus, preču un pakalpojumu reklāmas, aģitācijas materiālus) uz žogiem, ēku fasādēm, jaunbūvēm, </w:t>
      </w:r>
      <w:proofErr w:type="spellStart"/>
      <w:r w:rsidRPr="00B624F3">
        <w:rPr>
          <w:rFonts w:ascii="Times New Roman" w:hAnsi="Times New Roman" w:cs="Times New Roman"/>
          <w:color w:val="000000" w:themeColor="text1"/>
          <w:sz w:val="24"/>
          <w:szCs w:val="24"/>
        </w:rPr>
        <w:t>būvžogiem</w:t>
      </w:r>
      <w:proofErr w:type="spellEnd"/>
      <w:r w:rsidRPr="00B624F3">
        <w:rPr>
          <w:rFonts w:ascii="Times New Roman" w:hAnsi="Times New Roman" w:cs="Times New Roman"/>
          <w:color w:val="000000" w:themeColor="text1"/>
          <w:sz w:val="24"/>
          <w:szCs w:val="24"/>
        </w:rPr>
        <w:t>, apgaismošanas stabiem, elektrības sadales kastēm, transformatoriem un citiem inženiertehnisko komunikāciju būvju elementiem, ceļu satiksmes organizācijas tehniskajiem līdzekļiem un informatīvajām norādēm, pilsētas labiekārtojuma elementiem, kokiem un apstādījumiem.</w:t>
      </w:r>
    </w:p>
    <w:p w14:paraId="3420F14C" w14:textId="77777777" w:rsidR="007A55E4"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Aizliegts izvietot reklāmas uz tiltiem, ielu krustojumu redzamības zonās, kā arī ierobežot transportlīdzekļu vadītājiem noteikto redzamību izbraukšanas vietās uz ielām un ceļiem.</w:t>
      </w:r>
    </w:p>
    <w:p w14:paraId="163A86BC" w14:textId="023A4E18" w:rsidR="00E22B1E" w:rsidRPr="007A55E4"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7A55E4">
        <w:rPr>
          <w:rFonts w:ascii="Times New Roman" w:hAnsi="Times New Roman" w:cs="Times New Roman"/>
          <w:color w:val="000000" w:themeColor="text1"/>
          <w:sz w:val="24"/>
          <w:szCs w:val="24"/>
        </w:rPr>
        <w:t xml:space="preserve"> </w:t>
      </w:r>
      <w:r w:rsidR="007A55E4" w:rsidRPr="00F259F9">
        <w:rPr>
          <w:rFonts w:ascii="Times New Roman" w:hAnsi="Times New Roman" w:cs="Times New Roman"/>
          <w:iCs/>
          <w:sz w:val="24"/>
          <w:szCs w:val="24"/>
          <w:shd w:val="clear" w:color="auto" w:fill="FFFFFF"/>
        </w:rPr>
        <w:t>Aizliegts izvietot saldināto dzērienu (izņemot sulu un nektāru), enerģijas dzērienu un čipsu (kraukšķīgu, plānās šķēlēs ceptu kartupeļu) reklāmu uz ēkām un būvēm, kas robežojas vai atrodas blakus izglītības iestādēm</w:t>
      </w:r>
      <w:r w:rsidR="007A55E4">
        <w:rPr>
          <w:rFonts w:ascii="Times New Roman" w:hAnsi="Times New Roman" w:cs="Times New Roman"/>
          <w:iCs/>
          <w:sz w:val="24"/>
          <w:szCs w:val="24"/>
          <w:shd w:val="clear" w:color="auto" w:fill="FFFFFF"/>
        </w:rPr>
        <w:t>.</w:t>
      </w:r>
      <w:r w:rsidR="00F259F9">
        <w:rPr>
          <w:rFonts w:ascii="Times New Roman" w:hAnsi="Times New Roman" w:cs="Times New Roman"/>
          <w:iCs/>
          <w:sz w:val="24"/>
          <w:szCs w:val="24"/>
          <w:shd w:val="clear" w:color="auto" w:fill="FFFFFF"/>
        </w:rPr>
        <w:t xml:space="preserve"> </w:t>
      </w:r>
      <w:r w:rsidRPr="007A55E4">
        <w:rPr>
          <w:rFonts w:ascii="Times New Roman" w:hAnsi="Times New Roman" w:cs="Times New Roman"/>
          <w:color w:val="000000" w:themeColor="text1"/>
          <w:sz w:val="24"/>
          <w:szCs w:val="24"/>
        </w:rPr>
        <w:t>Reklāmas vai reklāmas objekti nedrīkst aizsegt nozīmīgas un skaistas dabas ainavas.</w:t>
      </w:r>
    </w:p>
    <w:p w14:paraId="5E4F8BD3"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Projektējot stacionāru reklāmas objektu pie gājēju ietves, tas nedrīkst apgrūtināt gājēju plūsmu un </w:t>
      </w:r>
      <w:proofErr w:type="spellStart"/>
      <w:r w:rsidRPr="00B624F3">
        <w:rPr>
          <w:rFonts w:ascii="Times New Roman" w:hAnsi="Times New Roman" w:cs="Times New Roman"/>
          <w:color w:val="000000" w:themeColor="text1"/>
          <w:sz w:val="24"/>
          <w:szCs w:val="24"/>
        </w:rPr>
        <w:t>ratiņkrēslu</w:t>
      </w:r>
      <w:proofErr w:type="spellEnd"/>
      <w:r w:rsidRPr="00B624F3">
        <w:rPr>
          <w:rFonts w:ascii="Times New Roman" w:hAnsi="Times New Roman" w:cs="Times New Roman"/>
          <w:color w:val="000000" w:themeColor="text1"/>
          <w:sz w:val="24"/>
          <w:szCs w:val="24"/>
        </w:rPr>
        <w:t xml:space="preserve"> lietotāju pārvietošanos.</w:t>
      </w:r>
    </w:p>
    <w:p w14:paraId="2CB3F9F7" w14:textId="763AA260"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Parkos, skvēros un uz apgaismes stabiem reklāmas izvietošana ir aizliegta.</w:t>
      </w:r>
      <w:r w:rsidR="00D55E02">
        <w:rPr>
          <w:rFonts w:ascii="Times New Roman" w:hAnsi="Times New Roman" w:cs="Times New Roman"/>
          <w:color w:val="000000" w:themeColor="text1"/>
          <w:sz w:val="24"/>
          <w:szCs w:val="24"/>
        </w:rPr>
        <w:t xml:space="preserve"> </w:t>
      </w:r>
      <w:r w:rsidR="00D55E02" w:rsidRPr="007A55E4">
        <w:rPr>
          <w:rFonts w:ascii="Times New Roman" w:hAnsi="Times New Roman" w:cs="Times New Roman"/>
          <w:color w:val="000000" w:themeColor="text1"/>
          <w:sz w:val="24"/>
          <w:szCs w:val="24"/>
        </w:rPr>
        <w:t>Reklāmas vai reklāmas objekti nedrīkst aizsegt nozīmīgas un skaistas dabas ainavas.</w:t>
      </w:r>
    </w:p>
    <w:p w14:paraId="20EF8B33" w14:textId="40795DCC"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Reklāmās aizliegts izmantot mirgojošas gaismas un skaņu specefektu. Aizliegts izvietot Reklāmu uz patvaļīgi uzbūvētām būvēm, erkeriem, balkoniem, lodžijām. </w:t>
      </w:r>
    </w:p>
    <w:p w14:paraId="748B3C90"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III. </w:t>
      </w:r>
      <w:r w:rsidRPr="00B624F3">
        <w:rPr>
          <w:rFonts w:ascii="Times New Roman" w:hAnsi="Times New Roman" w:cs="Times New Roman"/>
          <w:b/>
          <w:bCs/>
          <w:color w:val="000000" w:themeColor="text1"/>
          <w:sz w:val="24"/>
          <w:szCs w:val="24"/>
          <w:shd w:val="clear" w:color="auto" w:fill="FFFFFF"/>
        </w:rPr>
        <w:t>Reklāmas vai reklāmas objektu projektu izskatīšanas un saskaņošanas kārtība</w:t>
      </w:r>
    </w:p>
    <w:p w14:paraId="1C9F58A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Persona, kura vēlas izvietot reklāmu vai reklāmas objektu, mainīt saskaņoto reklāmas vai reklāmas objekta grafisko dizainu, iesniedz Madonas novada būvvaldē saskaņošanai reklāmas vai reklāmas objekta projektu un normatīvajos aktos noteiktos dokumentus.</w:t>
      </w:r>
    </w:p>
    <w:p w14:paraId="2818A75B" w14:textId="4883499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Madonas novada būvvalde ir tiesīga pieņemt lēmumu par atteikumu izsniegt reklāmas vai reklāmas objekta izvietošanas atļauju, ja reklāmas izvietošana neatbilst konkrētās vietas apbūves raksturam, ēkas arhitektoniskajam risinājumam, pielietotie materiāli neatbilst fasādes apdares materiāliem, reklāmas vai reklāmas objekta projektā nav ievērotas šajos noteikumos un citos normatīvajos aktos ietvertās prasības vai arī nav iesniegti normatīvajos aktos noteiktie dokumenti.</w:t>
      </w:r>
    </w:p>
    <w:p w14:paraId="54D919BC"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IV. Afišu un plakātu </w:t>
      </w:r>
      <w:r w:rsidRPr="00B624F3">
        <w:rPr>
          <w:rFonts w:ascii="Times New Roman" w:hAnsi="Times New Roman" w:cs="Times New Roman"/>
          <w:b/>
          <w:bCs/>
          <w:color w:val="000000" w:themeColor="text1"/>
          <w:sz w:val="24"/>
          <w:szCs w:val="24"/>
          <w:shd w:val="clear" w:color="auto" w:fill="FFFFFF"/>
        </w:rPr>
        <w:t>izvietošanas uz pašvaldībai piederošiem afišu stabiem un stendiem kārtība</w:t>
      </w:r>
    </w:p>
    <w:p w14:paraId="27BD2CAC" w14:textId="0DD71046"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Uz afišu stabiem izvietojamās reklāmas nav jāsaskaņo </w:t>
      </w:r>
      <w:r w:rsidR="00522DF9">
        <w:rPr>
          <w:rFonts w:ascii="Times New Roman" w:hAnsi="Times New Roman" w:cs="Times New Roman"/>
          <w:color w:val="000000" w:themeColor="text1"/>
          <w:sz w:val="24"/>
          <w:szCs w:val="24"/>
          <w:shd w:val="clear" w:color="auto" w:fill="FFFFFF"/>
        </w:rPr>
        <w:t>Madonas novada būvvaldē</w:t>
      </w:r>
      <w:r w:rsidRPr="00B624F3">
        <w:rPr>
          <w:rFonts w:ascii="Times New Roman" w:hAnsi="Times New Roman" w:cs="Times New Roman"/>
          <w:color w:val="000000" w:themeColor="text1"/>
          <w:sz w:val="24"/>
          <w:szCs w:val="24"/>
          <w:shd w:val="clear" w:color="auto" w:fill="FFFFFF"/>
        </w:rPr>
        <w:t>.</w:t>
      </w:r>
    </w:p>
    <w:p w14:paraId="1F6781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Uz afišu stabiem un stendiem atļauts eksponēt tikai afišas, plakātus un informatīvus materiālus par pasākumiem, lekcijām, izstādēm, koncertiem u.tml. ar norādītu pasākuma norises laiku un vietu, kā arī priekšvēlēšanu materiālus ne lielākus par A1 (0,594 m x 0,841 m) izmēru.</w:t>
      </w:r>
    </w:p>
    <w:p w14:paraId="60D17CC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plakātam vai informatīvam materiālām jābūt izgatavotai no materiāla, kas ir speciāli tam paredzēts, kvalitatīvs un ir izturīgs pret mitrumu (lietus, sniegs u.tml.).</w:t>
      </w:r>
    </w:p>
    <w:p w14:paraId="5FAC6ABB" w14:textId="6FAB76F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Vienu un to pašu afišu, plakātu vai informatīvo materiālu reklāmas devējs uz afišu stabiem un stendiem nedrīkst izvietot vairākos eksemplāros. </w:t>
      </w:r>
    </w:p>
    <w:p w14:paraId="7487679D"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plakātu un informatīvo materiālu izvietošanas termiņš – līdz pasākuma beigām, bet ja nav norādīts pasākuma datums, tad atļautais izvietošanas laiks ir divi mēneši.</w:t>
      </w:r>
    </w:p>
    <w:p w14:paraId="099EF085" w14:textId="77777777" w:rsidR="00E22B1E" w:rsidRPr="00B624F3" w:rsidRDefault="00E22B1E" w:rsidP="00E22B1E">
      <w:pPr>
        <w:jc w:val="center"/>
        <w:rPr>
          <w:rFonts w:ascii="Times New Roman" w:eastAsia="Times New Roman" w:hAnsi="Times New Roman" w:cs="Times New Roman"/>
          <w:b/>
          <w:color w:val="000000" w:themeColor="text1"/>
          <w:sz w:val="24"/>
          <w:szCs w:val="24"/>
          <w:lang w:eastAsia="lv-LV"/>
        </w:rPr>
      </w:pPr>
      <w:r w:rsidRPr="00B624F3">
        <w:rPr>
          <w:rFonts w:ascii="Times New Roman" w:hAnsi="Times New Roman" w:cs="Times New Roman"/>
          <w:b/>
          <w:color w:val="000000" w:themeColor="text1"/>
          <w:sz w:val="24"/>
          <w:szCs w:val="24"/>
        </w:rPr>
        <w:t xml:space="preserve">VI. </w:t>
      </w:r>
      <w:r w:rsidRPr="00B624F3">
        <w:rPr>
          <w:rFonts w:ascii="Times New Roman" w:eastAsia="Times New Roman" w:hAnsi="Times New Roman" w:cs="Times New Roman"/>
          <w:b/>
          <w:bCs/>
          <w:color w:val="000000" w:themeColor="text1"/>
          <w:sz w:val="24"/>
          <w:szCs w:val="24"/>
          <w:shd w:val="clear" w:color="auto" w:fill="FFFFFF"/>
          <w:lang w:eastAsia="lv-LV"/>
        </w:rPr>
        <w:t>Reklāmas vai reklāmas objektu ekspluatācijas un demontāžas kārtība</w:t>
      </w:r>
    </w:p>
    <w:p w14:paraId="317DC2C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Reklāmas devējs ir tiesīgs izvietot reklāmu vai reklāmas objektu tikai pēc pašvaldības atļaujas saņemšanas, atļaujā noteikto nosacījumu izpildes, nodevas samaksas, un uz atļaujā noteikto termiņu.</w:t>
      </w:r>
    </w:p>
    <w:p w14:paraId="40A74449"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Reklāmas devējs ir atbildīgs par reklāmas konstrukciju drošību un elektroinstalācijas </w:t>
      </w:r>
      <w:proofErr w:type="spellStart"/>
      <w:r w:rsidRPr="00B624F3">
        <w:rPr>
          <w:rFonts w:ascii="Times New Roman" w:hAnsi="Times New Roman" w:cs="Times New Roman"/>
          <w:color w:val="000000" w:themeColor="text1"/>
          <w:sz w:val="24"/>
          <w:szCs w:val="24"/>
        </w:rPr>
        <w:t>pieslēguma</w:t>
      </w:r>
      <w:proofErr w:type="spellEnd"/>
      <w:r w:rsidRPr="00B624F3">
        <w:rPr>
          <w:rFonts w:ascii="Times New Roman" w:hAnsi="Times New Roman" w:cs="Times New Roman"/>
          <w:color w:val="000000" w:themeColor="text1"/>
          <w:sz w:val="24"/>
          <w:szCs w:val="24"/>
        </w:rPr>
        <w:t xml:space="preserve"> atbilstību normatīvo aktu prasībām, tās uzturēšanu tehniski un vizuāli labā kārtībā.</w:t>
      </w:r>
    </w:p>
    <w:p w14:paraId="6BF36A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Ekspluatācijas prasības reklāmai vai reklāmas objektam:</w:t>
      </w:r>
    </w:p>
    <w:p w14:paraId="743B440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nesošajām konstrukcijām, konstruktīvajam un dekoratīvajām detaļām jābūt bez mehāniskiem bojājumiem un krāsojuma defektiem. Reklāmai jābūt tīrai. Telpisko burtu </w:t>
      </w:r>
      <w:r w:rsidRPr="00B624F3">
        <w:rPr>
          <w:rFonts w:ascii="Times New Roman" w:hAnsi="Times New Roman" w:cs="Times New Roman"/>
          <w:color w:val="000000" w:themeColor="text1"/>
          <w:sz w:val="24"/>
          <w:szCs w:val="24"/>
        </w:rPr>
        <w:lastRenderedPageBreak/>
        <w:t xml:space="preserve">un </w:t>
      </w:r>
      <w:proofErr w:type="spellStart"/>
      <w:r w:rsidRPr="00B624F3">
        <w:rPr>
          <w:rFonts w:ascii="Times New Roman" w:hAnsi="Times New Roman" w:cs="Times New Roman"/>
          <w:color w:val="000000" w:themeColor="text1"/>
          <w:sz w:val="24"/>
          <w:szCs w:val="24"/>
        </w:rPr>
        <w:t>līmplēvju</w:t>
      </w:r>
      <w:proofErr w:type="spellEnd"/>
      <w:r w:rsidRPr="00B624F3">
        <w:rPr>
          <w:rFonts w:ascii="Times New Roman" w:hAnsi="Times New Roman" w:cs="Times New Roman"/>
          <w:color w:val="000000" w:themeColor="text1"/>
          <w:sz w:val="24"/>
          <w:szCs w:val="24"/>
        </w:rPr>
        <w:t xml:space="preserve"> detaļas nedrīkst būt ar atlupušiem stūriem un malām, nedrīkst būt iztrūkstošas detaļas.</w:t>
      </w:r>
    </w:p>
    <w:p w14:paraId="20AD00A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elektroinstalācijas </w:t>
      </w:r>
      <w:proofErr w:type="spellStart"/>
      <w:r w:rsidRPr="00B624F3">
        <w:rPr>
          <w:rFonts w:ascii="Times New Roman" w:hAnsi="Times New Roman" w:cs="Times New Roman"/>
          <w:color w:val="000000" w:themeColor="text1"/>
          <w:sz w:val="24"/>
          <w:szCs w:val="24"/>
        </w:rPr>
        <w:t>pieslēgumam</w:t>
      </w:r>
      <w:proofErr w:type="spellEnd"/>
      <w:r w:rsidRPr="00B624F3">
        <w:rPr>
          <w:rFonts w:ascii="Times New Roman" w:hAnsi="Times New Roman" w:cs="Times New Roman"/>
          <w:color w:val="000000" w:themeColor="text1"/>
          <w:sz w:val="24"/>
          <w:szCs w:val="24"/>
        </w:rPr>
        <w:t xml:space="preserve"> jāatbilst spēkā esošajām normām.</w:t>
      </w:r>
    </w:p>
    <w:p w14:paraId="27FDFCBA" w14:textId="2000537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Beidzoties reklāmas izvietošanas atļaujas termiņam un, ja būvvaldē nav saņemts iesniegums par reklāmas atļaujas pagarināšanu, reklāmas devējs 10 (desmit) darba dienu laikā veic reklāmas demontāžu, sakārtojot reklāmas izvietošanas vietu.</w:t>
      </w:r>
    </w:p>
    <w:p w14:paraId="55D5360C" w14:textId="478E3BB8" w:rsidR="00E22B1E"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Ja reklāma netiek demontēta noteikumu 37. punktā noteiktajā termiņā vai netiek iesniegts jauns iesniegums par reklāmas atļaujas pagarināšanu, Madonas novada pašvaldība ir tiesīga organizēt darbus reklāmas demontāžai, izdevumus normatīvajos aktos paredzētajā kārtībā piedzenot no reklāmas devēja.</w:t>
      </w:r>
    </w:p>
    <w:p w14:paraId="66E75B52" w14:textId="62CA816F" w:rsidR="00AD1DB7" w:rsidRPr="00AD1DB7" w:rsidRDefault="00AD1DB7" w:rsidP="00E22B1E">
      <w:pPr>
        <w:pStyle w:val="Sarakstarindkopa"/>
        <w:numPr>
          <w:ilvl w:val="0"/>
          <w:numId w:val="3"/>
        </w:numPr>
        <w:jc w:val="both"/>
        <w:rPr>
          <w:rFonts w:ascii="Times New Roman" w:hAnsi="Times New Roman" w:cs="Times New Roman"/>
          <w:color w:val="000000" w:themeColor="text1"/>
          <w:sz w:val="24"/>
          <w:szCs w:val="24"/>
        </w:rPr>
      </w:pPr>
      <w:r w:rsidRPr="00F259F9">
        <w:rPr>
          <w:rFonts w:ascii="Times New Roman" w:hAnsi="Times New Roman" w:cs="Times New Roman"/>
          <w:color w:val="414142"/>
          <w:sz w:val="24"/>
          <w:szCs w:val="24"/>
          <w:shd w:val="clear" w:color="auto" w:fill="FFFFFF"/>
        </w:rPr>
        <w:t xml:space="preserve">Ja </w:t>
      </w:r>
      <w:r>
        <w:rPr>
          <w:rFonts w:ascii="Times New Roman" w:hAnsi="Times New Roman" w:cs="Times New Roman"/>
          <w:color w:val="414142"/>
          <w:sz w:val="24"/>
          <w:szCs w:val="24"/>
          <w:shd w:val="clear" w:color="auto" w:fill="FFFFFF"/>
        </w:rPr>
        <w:t>r</w:t>
      </w:r>
      <w:r w:rsidRPr="00F259F9">
        <w:rPr>
          <w:rFonts w:ascii="Times New Roman" w:hAnsi="Times New Roman" w:cs="Times New Roman"/>
          <w:color w:val="414142"/>
          <w:sz w:val="24"/>
          <w:szCs w:val="24"/>
          <w:shd w:val="clear" w:color="auto" w:fill="FFFFFF"/>
        </w:rPr>
        <w:t xml:space="preserve">eklāma </w:t>
      </w:r>
      <w:r>
        <w:rPr>
          <w:rFonts w:ascii="Times New Roman" w:hAnsi="Times New Roman" w:cs="Times New Roman"/>
          <w:color w:val="414142"/>
          <w:sz w:val="24"/>
          <w:szCs w:val="24"/>
          <w:shd w:val="clear" w:color="auto" w:fill="FFFFFF"/>
        </w:rPr>
        <w:t xml:space="preserve">vai reklāmas objekts </w:t>
      </w:r>
      <w:r w:rsidRPr="00F259F9">
        <w:rPr>
          <w:rFonts w:ascii="Times New Roman" w:hAnsi="Times New Roman" w:cs="Times New Roman"/>
          <w:color w:val="414142"/>
          <w:sz w:val="24"/>
          <w:szCs w:val="24"/>
          <w:shd w:val="clear" w:color="auto" w:fill="FFFFFF"/>
        </w:rPr>
        <w:t xml:space="preserve">apdraud personu dzīvību, veselību, drošību vai īpašumu </w:t>
      </w:r>
      <w:r>
        <w:rPr>
          <w:rFonts w:ascii="Times New Roman" w:hAnsi="Times New Roman" w:cs="Times New Roman"/>
          <w:color w:val="414142"/>
          <w:sz w:val="24"/>
          <w:szCs w:val="24"/>
          <w:shd w:val="clear" w:color="auto" w:fill="FFFFFF"/>
        </w:rPr>
        <w:t>r</w:t>
      </w:r>
      <w:r w:rsidRPr="00F259F9">
        <w:rPr>
          <w:rFonts w:ascii="Times New Roman" w:hAnsi="Times New Roman" w:cs="Times New Roman"/>
          <w:color w:val="414142"/>
          <w:sz w:val="24"/>
          <w:szCs w:val="24"/>
          <w:shd w:val="clear" w:color="auto" w:fill="FFFFFF"/>
        </w:rPr>
        <w:t xml:space="preserve">eklāmas devējam vai, ja tāda nav, zemesgabala vai būves īpašniekam vai tiesiskajam valdītājam ir pienākums nekavējoties veikt </w:t>
      </w:r>
      <w:r w:rsidR="008E51D4">
        <w:rPr>
          <w:rFonts w:ascii="Times New Roman" w:hAnsi="Times New Roman" w:cs="Times New Roman"/>
          <w:color w:val="414142"/>
          <w:sz w:val="24"/>
          <w:szCs w:val="24"/>
          <w:shd w:val="clear" w:color="auto" w:fill="FFFFFF"/>
        </w:rPr>
        <w:t>r</w:t>
      </w:r>
      <w:r w:rsidRPr="00F259F9">
        <w:rPr>
          <w:rFonts w:ascii="Times New Roman" w:hAnsi="Times New Roman" w:cs="Times New Roman"/>
          <w:color w:val="414142"/>
          <w:sz w:val="24"/>
          <w:szCs w:val="24"/>
          <w:shd w:val="clear" w:color="auto" w:fill="FFFFFF"/>
        </w:rPr>
        <w:t>eklāmas</w:t>
      </w:r>
      <w:r w:rsidR="008E51D4">
        <w:rPr>
          <w:rFonts w:ascii="Times New Roman" w:hAnsi="Times New Roman" w:cs="Times New Roman"/>
          <w:color w:val="414142"/>
          <w:sz w:val="24"/>
          <w:szCs w:val="24"/>
          <w:shd w:val="clear" w:color="auto" w:fill="FFFFFF"/>
        </w:rPr>
        <w:t xml:space="preserve"> vai reklāmas objekta</w:t>
      </w:r>
      <w:r w:rsidRPr="00F259F9">
        <w:rPr>
          <w:rFonts w:ascii="Times New Roman" w:hAnsi="Times New Roman" w:cs="Times New Roman"/>
          <w:color w:val="414142"/>
          <w:sz w:val="24"/>
          <w:szCs w:val="24"/>
          <w:shd w:val="clear" w:color="auto" w:fill="FFFFFF"/>
        </w:rPr>
        <w:t xml:space="preserve"> sakārtošanu vai demontāžu.</w:t>
      </w:r>
    </w:p>
    <w:p w14:paraId="6F875953" w14:textId="209656DA" w:rsidR="00E22B1E" w:rsidRPr="00B624F3" w:rsidRDefault="00522DF9"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w:t>
      </w:r>
      <w:r>
        <w:rPr>
          <w:rFonts w:ascii="Times New Roman" w:hAnsi="Times New Roman" w:cs="Times New Roman"/>
          <w:color w:val="000000" w:themeColor="text1"/>
          <w:sz w:val="24"/>
          <w:szCs w:val="24"/>
        </w:rPr>
        <w:t>b</w:t>
      </w:r>
      <w:r w:rsidR="00E22B1E" w:rsidRPr="00B624F3">
        <w:rPr>
          <w:rFonts w:ascii="Times New Roman" w:hAnsi="Times New Roman" w:cs="Times New Roman"/>
          <w:color w:val="000000" w:themeColor="text1"/>
          <w:sz w:val="24"/>
          <w:szCs w:val="24"/>
        </w:rPr>
        <w:t>ūvvaldes arhitekte sagatavo brīdinājumu par reklāmas vai reklāmas objekta demontāžu, ja:</w:t>
      </w:r>
    </w:p>
    <w:p w14:paraId="367AC5B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neatbilst ekspluatācijas prasībām;</w:t>
      </w:r>
    </w:p>
    <w:p w14:paraId="1F00651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beidzies reklāmas vai reklāmas objekta izvietošanas atļaujas termiņš;</w:t>
      </w:r>
    </w:p>
    <w:p w14:paraId="6D32C1C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tiek ekspluatēts bez reklāmas izvietošanas atļaujas;</w:t>
      </w:r>
    </w:p>
    <w:p w14:paraId="4F40BF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 vai reklāmas objekts uzstādīts neatbilstoši saskaņotajam projektam; </w:t>
      </w:r>
    </w:p>
    <w:p w14:paraId="01FB3FE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nav veikts pašvaldības nodevas maksājums;</w:t>
      </w:r>
    </w:p>
    <w:p w14:paraId="1ECFACA8"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nav nostiprināta statiski drošā veidā;</w:t>
      </w:r>
    </w:p>
    <w:p w14:paraId="201F68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netiek uzturēta atbilstošā tehniskā un vizuālā kārtībā.</w:t>
      </w:r>
    </w:p>
    <w:p w14:paraId="70043AB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Madonas novada būvvalde nosūta būvvaldes arhitektes sagatavotu brīdinājumu par nepieciešamību demontēt reklāmu vai reklāmas objektu.</w:t>
      </w:r>
    </w:p>
    <w:p w14:paraId="6D4C774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Ja viena mēneša laikā no brīdinājuma nosūtīšanas reklāma vai reklāmas objekts netiek demontēts, tad Madonas novada būvvalde ir tiesīga veikt pasākumus reklāmas vai reklāmas objekta demontāžai.</w:t>
      </w:r>
    </w:p>
    <w:p w14:paraId="2989F7D4" w14:textId="58166FBB"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Pirms demontāžas darbu uzsākšanas attiecīgā Madonas novada pašvaldības pilsētas</w:t>
      </w:r>
      <w:r w:rsidR="00D55E02">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pagasta </w:t>
      </w:r>
      <w:r w:rsidR="00D55E02">
        <w:rPr>
          <w:rFonts w:ascii="Times New Roman" w:hAnsi="Times New Roman" w:cs="Times New Roman"/>
          <w:color w:val="000000" w:themeColor="text1"/>
          <w:sz w:val="24"/>
          <w:szCs w:val="24"/>
        </w:rPr>
        <w:t xml:space="preserve">vai apvienības </w:t>
      </w:r>
      <w:r w:rsidRPr="00B624F3">
        <w:rPr>
          <w:rFonts w:ascii="Times New Roman" w:hAnsi="Times New Roman" w:cs="Times New Roman"/>
          <w:color w:val="000000" w:themeColor="text1"/>
          <w:sz w:val="24"/>
          <w:szCs w:val="24"/>
        </w:rPr>
        <w:t>pārvalde sastāda aktu par reklāmas demontāžu, fiksējot reklāmas tehnisko un vizuālo stāvokli.</w:t>
      </w:r>
    </w:p>
    <w:p w14:paraId="2CF549AC" w14:textId="7C2F696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Reklāmas demontāžas un uzglabāšanas izdevumus attiecīgā Madonas novada pašvaldības pilsētas</w:t>
      </w:r>
      <w:r w:rsidR="00704491">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pagasta</w:t>
      </w:r>
      <w:r w:rsidR="00704491">
        <w:rPr>
          <w:rFonts w:ascii="Times New Roman" w:hAnsi="Times New Roman" w:cs="Times New Roman"/>
          <w:color w:val="000000" w:themeColor="text1"/>
          <w:sz w:val="24"/>
          <w:szCs w:val="24"/>
        </w:rPr>
        <w:t xml:space="preserve"> vai apvienības</w:t>
      </w:r>
      <w:r w:rsidRPr="00B624F3">
        <w:rPr>
          <w:rFonts w:ascii="Times New Roman" w:hAnsi="Times New Roman" w:cs="Times New Roman"/>
          <w:color w:val="000000" w:themeColor="text1"/>
          <w:sz w:val="24"/>
          <w:szCs w:val="24"/>
        </w:rPr>
        <w:t xml:space="preserve"> pārvalde piedzen no reklāmas devēja vai, ja tāda nav, tad zemesgabala vai būves īpašnieka vai tiesiskā valdītāja.</w:t>
      </w:r>
    </w:p>
    <w:p w14:paraId="5918142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Demontētā reklāma tiek uzglabāta vienu mēnesi, pēc tam tā tiek utilizēta. Madonas novada pašvaldība nekompensē utilizētās reklāmas vērtību.</w:t>
      </w:r>
    </w:p>
    <w:p w14:paraId="0BCA7071" w14:textId="77777777" w:rsidR="00E22B1E" w:rsidRPr="00B624F3" w:rsidRDefault="00E22B1E" w:rsidP="00E22B1E">
      <w:pPr>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VIII. </w:t>
      </w:r>
      <w:r w:rsidRPr="00B624F3">
        <w:rPr>
          <w:rFonts w:ascii="Times New Roman" w:hAnsi="Times New Roman" w:cs="Times New Roman"/>
          <w:b/>
          <w:bCs/>
          <w:color w:val="000000" w:themeColor="text1"/>
          <w:sz w:val="24"/>
          <w:szCs w:val="24"/>
          <w:shd w:val="clear" w:color="auto" w:fill="FFFFFF"/>
        </w:rPr>
        <w:t>Priekšvēlēšanu aģitācijas materiālu izvietošana</w:t>
      </w:r>
    </w:p>
    <w:p w14:paraId="70486914"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Priekšvēlēšanu aģitācijas materiālu izvietošanai piemērojami šo noteikumu noteiktie reklāmas vai reklāmas objektu izvietošanas pamatprincipi, ekspluatācijas un demontāžas kārtības noteikumi, un paredzēta atbilstoša administratīvā atbildība.</w:t>
      </w:r>
    </w:p>
    <w:p w14:paraId="24F40FCA" w14:textId="2BD7D43E"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Aizliegts izvietot priekšvēlēšanu aģitācijas materiālus pilsētas parkos un skvēros, sabiedrisko transporta līdzekļu pieturās, kā arī </w:t>
      </w:r>
      <w:r w:rsidR="008C69A8" w:rsidRPr="003A15DF">
        <w:rPr>
          <w:rFonts w:ascii="Times New Roman" w:hAnsi="Times New Roman" w:cs="Times New Roman"/>
          <w:iCs/>
          <w:sz w:val="24"/>
          <w:szCs w:val="24"/>
          <w:shd w:val="clear" w:color="auto" w:fill="FFFFFF"/>
        </w:rPr>
        <w:t>reklāmu uz ēkām un būvēm, kas robežojas vai atrodas blakus izglītības iestādēm</w:t>
      </w:r>
      <w:r w:rsidR="00F259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un valsts un pašvaldība iestādēm.</w:t>
      </w:r>
    </w:p>
    <w:p w14:paraId="4B020969" w14:textId="140C8BF8" w:rsidR="00E22B1E" w:rsidRPr="00B624F3" w:rsidRDefault="00522DF9" w:rsidP="00E22B1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E22B1E" w:rsidRPr="00B624F3">
        <w:rPr>
          <w:rFonts w:ascii="Times New Roman" w:hAnsi="Times New Roman" w:cs="Times New Roman"/>
          <w:b/>
          <w:color w:val="000000" w:themeColor="text1"/>
          <w:sz w:val="24"/>
          <w:szCs w:val="24"/>
        </w:rPr>
        <w:t>X. Administratīvā atbildība par noteiktumu neievērošanu</w:t>
      </w:r>
    </w:p>
    <w:p w14:paraId="282FCBED" w14:textId="11F6184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šo noteikumu pārkāpšanu administratīvi atbildīgs ir reklāmas devējs.</w:t>
      </w:r>
    </w:p>
    <w:p w14:paraId="4CAF0136" w14:textId="0E9807B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lastRenderedPageBreak/>
        <w:t>Par šo noteikumu neievērošanu piemērojams administratīvais sods –</w:t>
      </w:r>
      <w:r w:rsidR="00522D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brīdinājums vai naudas sods fiziskai personai ir no 4 līdz 70 naudas soda vienībām, juridiskai personai – no 20 līdz 280 naudas soda vienībām.</w:t>
      </w:r>
    </w:p>
    <w:p w14:paraId="70CE64B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Saistošo noteikumu izpildes uzraudzību un kontroli veic Madonas novada būvvaldes arhitekte un Madonas novada pašvaldības kārtībnieki, atbilstoši savai kompetencei.</w:t>
      </w:r>
    </w:p>
    <w:p w14:paraId="007A9D5A" w14:textId="0DEBCDC7" w:rsidR="00F01ED4" w:rsidRDefault="00F01ED4" w:rsidP="00B624F3">
      <w:pPr>
        <w:pStyle w:val="Sarakstarindkopa"/>
        <w:numPr>
          <w:ilvl w:val="0"/>
          <w:numId w:val="3"/>
        </w:numPr>
        <w:ind w:left="357" w:hanging="357"/>
        <w:jc w:val="both"/>
        <w:rPr>
          <w:rFonts w:ascii="Times New Roman" w:hAnsi="Times New Roman" w:cs="Times New Roman"/>
          <w:color w:val="000000" w:themeColor="text1"/>
          <w:sz w:val="24"/>
          <w:szCs w:val="24"/>
        </w:rPr>
      </w:pPr>
      <w:r w:rsidRPr="004534A4">
        <w:rPr>
          <w:rFonts w:ascii="Times New Roman" w:hAnsi="Times New Roman" w:cs="Times New Roman"/>
          <w:color w:val="333333"/>
          <w:sz w:val="24"/>
          <w:szCs w:val="24"/>
          <w:shd w:val="clear" w:color="auto" w:fill="FFFFFF"/>
        </w:rPr>
        <w:t>Administratīvā pārkāpuma procesu par šo noteikumu neievērošanu līdz administratīvā pārkāpuma lietas izskatīšanai veic Madonas novada būvvaldes amatpersonas un pašvaldības kārtībnieki. Administratīvā pārkāpuma lietu izskata Madonas novada pašvaldības Administratīvā komisija.</w:t>
      </w:r>
    </w:p>
    <w:p w14:paraId="317B17FB" w14:textId="0B8ECDD2" w:rsidR="00E22B1E" w:rsidRDefault="00E22B1E" w:rsidP="00B624F3">
      <w:pPr>
        <w:pStyle w:val="Sarakstarindkopa"/>
        <w:numPr>
          <w:ilvl w:val="0"/>
          <w:numId w:val="3"/>
        </w:numPr>
        <w:ind w:left="357" w:hanging="357"/>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Administratīvā soda uzlikšana neatbrīvo saistošo noteikumu pārkāpēju no saistošo noteikumu ievērošanas un ar savu darbību nodarīto zaudējumu atlīdzināšanas saskaņā ar spēkā esošiem normatīviem aktiem.</w:t>
      </w:r>
    </w:p>
    <w:p w14:paraId="709E2919" w14:textId="380E34CE" w:rsidR="00522DF9" w:rsidRPr="00B624F3" w:rsidRDefault="00522DF9" w:rsidP="00522DF9">
      <w:pPr>
        <w:jc w:val="center"/>
        <w:rPr>
          <w:rFonts w:ascii="Times New Roman" w:hAnsi="Times New Roman" w:cs="Times New Roman"/>
          <w:b/>
          <w:bCs/>
          <w:color w:val="000000" w:themeColor="text1"/>
          <w:sz w:val="24"/>
          <w:szCs w:val="24"/>
          <w:shd w:val="clear" w:color="auto" w:fill="FFFFFF"/>
        </w:rPr>
      </w:pPr>
      <w:r w:rsidRPr="00B624F3">
        <w:rPr>
          <w:rFonts w:ascii="Times New Roman" w:hAnsi="Times New Roman" w:cs="Times New Roman"/>
          <w:b/>
          <w:color w:val="000000" w:themeColor="text1"/>
          <w:sz w:val="24"/>
          <w:szCs w:val="24"/>
        </w:rPr>
        <w:t xml:space="preserve">X. </w:t>
      </w:r>
      <w:r w:rsidRPr="00B624F3">
        <w:rPr>
          <w:rFonts w:ascii="Times New Roman" w:hAnsi="Times New Roman" w:cs="Times New Roman"/>
          <w:b/>
          <w:bCs/>
          <w:color w:val="000000" w:themeColor="text1"/>
          <w:sz w:val="24"/>
          <w:szCs w:val="24"/>
          <w:shd w:val="clear" w:color="auto" w:fill="FFFFFF"/>
        </w:rPr>
        <w:t>Pašvaldības nodevas par reklāmas vai reklāmas objekta izvietošanu publiskās vietās vai vietās, kas vērstas pret publisku vietu, likme un maksāšanas kārtība</w:t>
      </w:r>
    </w:p>
    <w:p w14:paraId="7E9BA687" w14:textId="77777777"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maksātāji ir fiziskās un juridiskās personas, kas izvieto reklāmu vai reklāmas objektus publiskās vietās vai vietās, kas vērstas pret publisku vietu, Madonas novada pašvaldības administratīvajā teritorijā.</w:t>
      </w:r>
    </w:p>
    <w:p w14:paraId="34509263" w14:textId="77777777"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objekts ir reklāma vai reklāmas objekts, kas tiek izvietota Madonas novada pašvaldības administratīvajā teritorijā publiskā vietā vai vietā, kas vērstas pret publisku vietu.</w:t>
      </w:r>
    </w:p>
    <w:p w14:paraId="120CB7DC"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Papildus normatīvajos aktos noteiktajiem atbrīvojumiem no pašvaldības nodevas tiek atbrīvota nekomerciāla vizuālā informācija:</w:t>
      </w:r>
    </w:p>
    <w:p w14:paraId="0CF628E0"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sociālā reklāma;</w:t>
      </w:r>
    </w:p>
    <w:p w14:paraId="5A8AC47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labdarības pasākumiem;</w:t>
      </w:r>
    </w:p>
    <w:p w14:paraId="189FA75B"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Latvijas Republikā reģistrēto reliģisko konfesiju pasākumiem;</w:t>
      </w:r>
    </w:p>
    <w:p w14:paraId="3FE40249"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mākslu, kultūru, zinātni, izglītību un sportu veicinošiem pasākumiem;</w:t>
      </w:r>
    </w:p>
    <w:p w14:paraId="2938752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sporta pasākumiem;</w:t>
      </w:r>
    </w:p>
    <w:p w14:paraId="75F30958"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dabas (vides) aizsardzību un ar to saistītiem pasākumiem (ja netiek reklamēts konkrētais ražotājs, ražotāja produkts vai pakalpojums),</w:t>
      </w:r>
    </w:p>
    <w:p w14:paraId="07BA6D4F"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veselības aizsardzību vai ar to saistītiem pasākumiem (ja netiek reklamēts konkrētais ražotājs, ražotāja produkts vai pakalpojums);</w:t>
      </w:r>
    </w:p>
    <w:p w14:paraId="1600186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starptautiskiem pasākumiem;</w:t>
      </w:r>
    </w:p>
    <w:p w14:paraId="1CB459A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normatīvajos aktos noteiktā obligāti izvietojamā informācija;</w:t>
      </w:r>
    </w:p>
    <w:p w14:paraId="4DDFD3F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pašvaldības rīkoto pasākumu reklāma un informācija par tiem (arī svētku noformējums);</w:t>
      </w:r>
    </w:p>
    <w:p w14:paraId="1ED2F648"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4" w:name="p43"/>
      <w:bookmarkStart w:id="5" w:name="p-1044554"/>
      <w:bookmarkEnd w:id="4"/>
      <w:bookmarkEnd w:id="5"/>
      <w:r w:rsidRPr="00B624F3">
        <w:rPr>
          <w:color w:val="000000" w:themeColor="text1"/>
        </w:rPr>
        <w:t>Par pašvaldības atbalstītu pasākumu šo noteikumu izpratnē tiek uzskatīts pasākums, kuram finansiālu, materiālu, informatīvu vai organizatorisku atbalstu piešķir pašvaldība vai tās iestāde.</w:t>
      </w:r>
    </w:p>
    <w:p w14:paraId="1E3EFC4E"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6" w:name="p44"/>
      <w:bookmarkStart w:id="7" w:name="p-1044555"/>
      <w:bookmarkEnd w:id="6"/>
      <w:bookmarkEnd w:id="7"/>
      <w:r w:rsidRPr="00B624F3">
        <w:rPr>
          <w:color w:val="000000" w:themeColor="text1"/>
        </w:rPr>
        <w:t>Pašvaldības nodevas likme ir atkarīga no reklāmas veida, izmēriem un reklāmas eksponēšanas ilguma.</w:t>
      </w:r>
    </w:p>
    <w:p w14:paraId="7161EF22"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8" w:name="p45"/>
      <w:bookmarkStart w:id="9" w:name="p-1044556"/>
      <w:bookmarkEnd w:id="8"/>
      <w:bookmarkEnd w:id="9"/>
      <w:r w:rsidRPr="00B624F3">
        <w:rPr>
          <w:color w:val="000000" w:themeColor="text1"/>
        </w:rPr>
        <w:t>Pašvaldības nodevas apmērs par reklāmas izvietošanu Madonas novada pašvaldības administratīvajā teritorijā:</w:t>
      </w:r>
    </w:p>
    <w:p w14:paraId="551FF16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Parastai, telpiskai reklāmai, ja reklāma vai reklāmas objekts tiek izvietots:</w:t>
      </w:r>
    </w:p>
    <w:p w14:paraId="457CAE3F"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gadu – 10,00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5B3578B5"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mēnesi – 1,50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2D649F15"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uz dienu – 0,20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0837AE9E"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lastRenderedPageBreak/>
        <w:t>Gaismas reklāmai (gaismas kastes un telpiskie objekti ar iemontētu izgaismojumu), ja reklāma vai reklāmas objekts tiek izvietots:</w:t>
      </w:r>
    </w:p>
    <w:p w14:paraId="5B328989"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45.2.1. uz gadu – 5,00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3CD33811"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45.2.2. uz mēnesi – 0,70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0E1AC237" w14:textId="77777777" w:rsidR="00522DF9" w:rsidRPr="00B624F3" w:rsidRDefault="00522DF9" w:rsidP="00522DF9">
      <w:pPr>
        <w:pStyle w:val="tv213"/>
        <w:numPr>
          <w:ilvl w:val="2"/>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45.2.3. uz dienu – 0,10 </w:t>
      </w:r>
      <w:proofErr w:type="spellStart"/>
      <w:r w:rsidRPr="00B624F3">
        <w:rPr>
          <w:i/>
          <w:iCs/>
          <w:color w:val="000000" w:themeColor="text1"/>
        </w:rPr>
        <w:t>euro</w:t>
      </w:r>
      <w:proofErr w:type="spellEnd"/>
      <w:r w:rsidRPr="00B624F3">
        <w:rPr>
          <w:color w:val="000000" w:themeColor="text1"/>
        </w:rPr>
        <w:t> /m</w:t>
      </w:r>
      <w:r w:rsidRPr="00B624F3">
        <w:rPr>
          <w:color w:val="000000" w:themeColor="text1"/>
          <w:vertAlign w:val="superscript"/>
        </w:rPr>
        <w:t>2</w:t>
      </w:r>
      <w:r w:rsidRPr="00B624F3">
        <w:rPr>
          <w:color w:val="000000" w:themeColor="text1"/>
        </w:rPr>
        <w:t>;</w:t>
      </w:r>
    </w:p>
    <w:p w14:paraId="339969E2"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45.3. Mobilai reklāmai – 10,00 </w:t>
      </w:r>
      <w:proofErr w:type="spellStart"/>
      <w:r w:rsidRPr="00B624F3">
        <w:rPr>
          <w:i/>
          <w:iCs/>
          <w:color w:val="000000" w:themeColor="text1"/>
        </w:rPr>
        <w:t>euro</w:t>
      </w:r>
      <w:proofErr w:type="spellEnd"/>
      <w:r w:rsidRPr="00B624F3">
        <w:rPr>
          <w:color w:val="000000" w:themeColor="text1"/>
        </w:rPr>
        <w:t> dienā.</w:t>
      </w:r>
    </w:p>
    <w:p w14:paraId="1F7FDBE5" w14:textId="43021024"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 Pašvaldības nodeva par priekšvēlēšanu aģitācijas materiālu izvietošanu Madonas novada pašvaldības administratīvajā teritorijā publiskā vietā vai vietā, kas vērsta pret publisku vietu, Priekšvēlēšanu aģitācijas likumā noteiktajā priekšvēlēšanu aģitācijas periodā tiek noteikta atbilstoši šo noteikumu 5</w:t>
      </w:r>
      <w:r w:rsidR="00F259F9">
        <w:rPr>
          <w:color w:val="000000" w:themeColor="text1"/>
        </w:rPr>
        <w:t>3</w:t>
      </w:r>
      <w:r w:rsidRPr="00B624F3">
        <w:rPr>
          <w:color w:val="000000" w:themeColor="text1"/>
        </w:rPr>
        <w:t>. punktā noteiktam pašvaldības nodevas apmēram.</w:t>
      </w:r>
    </w:p>
    <w:p w14:paraId="07239D09"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0" w:name="p48"/>
      <w:bookmarkStart w:id="11" w:name="p-1044559"/>
      <w:bookmarkEnd w:id="10"/>
      <w:bookmarkEnd w:id="11"/>
      <w:r w:rsidRPr="00B624F3">
        <w:rPr>
          <w:color w:val="000000" w:themeColor="text1"/>
        </w:rPr>
        <w:t>Izvietojot reklāmas akcijas vajadzībām speciālās konstrukcijas, teltis, skatuvi, tiek iekasēta vienreizējā pašvaldības nodeva par pirmo dienu 50,00 </w:t>
      </w:r>
      <w:proofErr w:type="spellStart"/>
      <w:r w:rsidRPr="00B624F3">
        <w:rPr>
          <w:i/>
          <w:iCs/>
          <w:color w:val="000000" w:themeColor="text1"/>
        </w:rPr>
        <w:t>euro</w:t>
      </w:r>
      <w:proofErr w:type="spellEnd"/>
      <w:r w:rsidRPr="00B624F3">
        <w:rPr>
          <w:color w:val="000000" w:themeColor="text1"/>
        </w:rPr>
        <w:t> apmērā, par katru nākamo dienu – 30,00 </w:t>
      </w:r>
      <w:proofErr w:type="spellStart"/>
      <w:r w:rsidRPr="00B624F3">
        <w:rPr>
          <w:i/>
          <w:iCs/>
          <w:color w:val="000000" w:themeColor="text1"/>
        </w:rPr>
        <w:t>euro</w:t>
      </w:r>
      <w:proofErr w:type="spellEnd"/>
      <w:r w:rsidRPr="00B624F3">
        <w:rPr>
          <w:color w:val="000000" w:themeColor="text1"/>
        </w:rPr>
        <w:t>.</w:t>
      </w:r>
    </w:p>
    <w:p w14:paraId="7C4C28A0"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2" w:name="p49"/>
      <w:bookmarkStart w:id="13" w:name="p-1044560"/>
      <w:bookmarkEnd w:id="12"/>
      <w:bookmarkEnd w:id="13"/>
      <w:r w:rsidRPr="00B624F3">
        <w:rPr>
          <w:color w:val="000000" w:themeColor="text1"/>
        </w:rPr>
        <w:t>Pašvaldības nodevas apmēru reklāmas vai reklāmas objekta izvietošanai aprēķina un nodevas samaksu kontrolē Madonas novada būvvalde. Īstenojot pašvaldības nodevas maksājumu kontroli, Madonas novada būvvaldei ir visas tiesību aktos noteiktās nodokļu administrācijas tiesības. Pašvaldības nodevu samaksā līdz reklāmas vai reklāmas objekta izvietošanas atļaujas saņemšanai.</w:t>
      </w:r>
    </w:p>
    <w:p w14:paraId="502683E1" w14:textId="5E98DFAF" w:rsidR="00522DF9" w:rsidRPr="00522DF9" w:rsidRDefault="00522DF9" w:rsidP="00522DF9">
      <w:pPr>
        <w:pStyle w:val="tv213"/>
        <w:numPr>
          <w:ilvl w:val="0"/>
          <w:numId w:val="3"/>
        </w:numPr>
        <w:shd w:val="clear" w:color="auto" w:fill="FFFFFF"/>
        <w:spacing w:before="0" w:beforeAutospacing="0" w:after="160" w:afterAutospacing="0" w:line="293" w:lineRule="atLeast"/>
        <w:ind w:left="357" w:hanging="357"/>
        <w:jc w:val="both"/>
        <w:rPr>
          <w:color w:val="000000" w:themeColor="text1"/>
        </w:rPr>
      </w:pPr>
      <w:bookmarkStart w:id="14" w:name="p50"/>
      <w:bookmarkStart w:id="15" w:name="p-1044561"/>
      <w:bookmarkEnd w:id="14"/>
      <w:bookmarkEnd w:id="15"/>
      <w:r w:rsidRPr="00B624F3">
        <w:rPr>
          <w:color w:val="000000" w:themeColor="text1"/>
        </w:rPr>
        <w:t>Konstatējot faktu par patvaļīgu reklāmas vai reklāmas objekta izvietošanu, Madonas novada būvvalde aprēķina pašvaldības nodevu no fakta konstatēšanas brīža līdz reklāmas demontāžai vai reklāmas izvietošanas atļaujas saņemšanai.</w:t>
      </w:r>
      <w:bookmarkStart w:id="16" w:name="p51"/>
      <w:bookmarkStart w:id="17" w:name="p-1044562"/>
      <w:bookmarkEnd w:id="16"/>
      <w:bookmarkEnd w:id="17"/>
    </w:p>
    <w:p w14:paraId="5A53B5D9" w14:textId="4D3CFEF7" w:rsidR="00E22B1E" w:rsidRPr="00B624F3" w:rsidRDefault="00522DF9" w:rsidP="00E22B1E">
      <w:pPr>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XI</w:t>
      </w:r>
      <w:r w:rsidR="00E22B1E" w:rsidRPr="00B624F3">
        <w:rPr>
          <w:rFonts w:ascii="Times New Roman" w:eastAsia="Times New Roman" w:hAnsi="Times New Roman" w:cs="Times New Roman"/>
          <w:b/>
          <w:color w:val="000000" w:themeColor="text1"/>
          <w:sz w:val="24"/>
          <w:szCs w:val="24"/>
        </w:rPr>
        <w:t>. Noslēguma jautājumi</w:t>
      </w:r>
    </w:p>
    <w:p w14:paraId="5874327A"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kas ir saskaņotas līdz šo noteikumu spēkā stāšanās dienai, ir uzskatāmas par saskaņotām līdz izdotās reklāmas atļaujas termiņa beigām.</w:t>
      </w:r>
    </w:p>
    <w:p w14:paraId="7CC15AB1" w14:textId="77777777" w:rsidR="00E22B1E" w:rsidRPr="00B624F3" w:rsidRDefault="00E22B1E" w:rsidP="00E22B1E">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rPr>
      </w:pPr>
      <w:r w:rsidRPr="00B624F3">
        <w:rPr>
          <w:rFonts w:ascii="Times New Roman" w:eastAsia="Times New Roman" w:hAnsi="Times New Roman" w:cs="Times New Roman"/>
          <w:color w:val="000000" w:themeColor="text1"/>
          <w:sz w:val="24"/>
          <w:szCs w:val="24"/>
        </w:rPr>
        <w:t>Ar šo saistošo noteikumu spēkā stāšanos spēku zaudē Madonas novada pašvaldības 2009.gada 29.oktobra saistošie noteikumi Nr.16 “Par vizuālās komunikācijas objektu izvietošanu Madonas novadā”.</w:t>
      </w:r>
    </w:p>
    <w:p w14:paraId="20C1397B" w14:textId="77777777" w:rsidR="00E22B1E" w:rsidRPr="00B624F3" w:rsidRDefault="00E22B1E" w:rsidP="00E22B1E">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rPr>
      </w:pPr>
      <w:r w:rsidRPr="00B624F3">
        <w:rPr>
          <w:rFonts w:ascii="Times New Roman" w:eastAsia="Times New Roman" w:hAnsi="Times New Roman" w:cs="Times New Roman"/>
          <w:color w:val="000000" w:themeColor="text1"/>
          <w:sz w:val="24"/>
          <w:szCs w:val="24"/>
        </w:rPr>
        <w:t>Ar šo saistošo noteikumu spēkā stāšanos spēku zaudē Madonas novada pašvaldības 2013.gada 29.augusta saistošie noteikumi Nr.17 “Par pašvaldības nodevu par reklāmas vai reklāmas objektu izvietošanu Madonas novadā”.</w:t>
      </w:r>
    </w:p>
    <w:p w14:paraId="2FC6DCDB" w14:textId="77777777" w:rsidR="00E22B1E" w:rsidRDefault="00E22B1E" w:rsidP="00E22B1E">
      <w:pPr>
        <w:pStyle w:val="Sarakstarindkopa"/>
        <w:ind w:left="360"/>
        <w:jc w:val="both"/>
        <w:rPr>
          <w:rFonts w:ascii="Times New Roman" w:hAnsi="Times New Roman" w:cs="Times New Roman"/>
          <w:sz w:val="24"/>
          <w:szCs w:val="24"/>
        </w:rPr>
      </w:pPr>
    </w:p>
    <w:p w14:paraId="7F91A893" w14:textId="51BA7373" w:rsidR="008B7D12" w:rsidRDefault="008B7D12" w:rsidP="008B7D12">
      <w:pPr>
        <w:jc w:val="both"/>
        <w:rPr>
          <w:rFonts w:ascii="Times New Roman" w:eastAsia="Times New Roman" w:hAnsi="Times New Roman" w:cs="Times New Roman"/>
          <w:sz w:val="24"/>
          <w:szCs w:val="24"/>
        </w:rPr>
      </w:pPr>
    </w:p>
    <w:p w14:paraId="78EBF4E4" w14:textId="0F1EC12C" w:rsidR="00D35875" w:rsidRDefault="00D35875" w:rsidP="008B7D12">
      <w:pPr>
        <w:jc w:val="both"/>
        <w:rPr>
          <w:rFonts w:ascii="Times New Roman" w:eastAsia="Times New Roman" w:hAnsi="Times New Roman" w:cs="Times New Roman"/>
          <w:sz w:val="24"/>
          <w:szCs w:val="24"/>
        </w:rPr>
      </w:pPr>
    </w:p>
    <w:p w14:paraId="29E56FA8" w14:textId="77777777" w:rsidR="00D35875" w:rsidRPr="008B7D12" w:rsidRDefault="00D35875" w:rsidP="008B7D12">
      <w:pPr>
        <w:jc w:val="both"/>
        <w:rPr>
          <w:rFonts w:ascii="Times New Roman" w:eastAsia="Times New Roman" w:hAnsi="Times New Roman" w:cs="Times New Roman"/>
          <w:sz w:val="24"/>
          <w:szCs w:val="24"/>
        </w:rPr>
      </w:pPr>
    </w:p>
    <w:p w14:paraId="2D9F7804" w14:textId="41CC3282" w:rsidR="008B7D12" w:rsidRPr="008B7D12" w:rsidRDefault="00D35875" w:rsidP="00D35875">
      <w:pPr>
        <w:suppressAutoHyphens/>
        <w:spacing w:after="0" w:line="240" w:lineRule="auto"/>
        <w:ind w:left="720" w:firstLine="720"/>
        <w:rPr>
          <w:rFonts w:ascii="Times New Roman" w:hAnsi="Times New Roman" w:cs="Times New Roman"/>
          <w:b/>
          <w:sz w:val="24"/>
          <w:szCs w:val="24"/>
        </w:rPr>
      </w:pPr>
      <w:r>
        <w:rPr>
          <w:rFonts w:ascii="Times New Roman" w:hAnsi="Times New Roman" w:cs="Times New Roman"/>
          <w:sz w:val="24"/>
          <w:szCs w:val="24"/>
        </w:rPr>
        <w:t>D</w:t>
      </w:r>
      <w:r w:rsidR="008B7D12" w:rsidRPr="008B7D12">
        <w:rPr>
          <w:rFonts w:ascii="Times New Roman" w:hAnsi="Times New Roman" w:cs="Times New Roman"/>
          <w:sz w:val="24"/>
          <w:szCs w:val="24"/>
        </w:rPr>
        <w:t>omes priekšsēdētājs</w:t>
      </w:r>
      <w:r w:rsidR="008B7D12" w:rsidRPr="008B7D12">
        <w:rPr>
          <w:rFonts w:ascii="Times New Roman" w:hAnsi="Times New Roman" w:cs="Times New Roman"/>
          <w:sz w:val="24"/>
          <w:szCs w:val="24"/>
        </w:rPr>
        <w:tab/>
      </w:r>
      <w:r w:rsidR="008B7D12" w:rsidRP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r w:rsidR="008B7D12">
        <w:rPr>
          <w:rFonts w:ascii="Times New Roman" w:hAnsi="Times New Roman" w:cs="Times New Roman"/>
          <w:sz w:val="24"/>
          <w:szCs w:val="24"/>
        </w:rPr>
        <w:tab/>
      </w:r>
      <w:proofErr w:type="spellStart"/>
      <w:r w:rsidR="008B7D12" w:rsidRPr="008B7D12">
        <w:rPr>
          <w:rFonts w:ascii="Times New Roman" w:hAnsi="Times New Roman" w:cs="Times New Roman"/>
          <w:sz w:val="24"/>
          <w:szCs w:val="24"/>
        </w:rPr>
        <w:t>A.Lungevičs</w:t>
      </w:r>
      <w:bookmarkEnd w:id="0"/>
      <w:proofErr w:type="spellEnd"/>
    </w:p>
    <w:p w14:paraId="1016E91A" w14:textId="77777777" w:rsidR="009F1F0A" w:rsidRPr="00F31010" w:rsidRDefault="009F1F0A" w:rsidP="008B7D12">
      <w:pPr>
        <w:spacing w:after="0" w:line="240" w:lineRule="auto"/>
        <w:ind w:firstLine="5529"/>
        <w:rPr>
          <w:color w:val="000000" w:themeColor="text1"/>
        </w:rPr>
      </w:pPr>
    </w:p>
    <w:sectPr w:rsidR="009F1F0A" w:rsidRPr="00F31010" w:rsidSect="00D35875">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5DB0" w14:textId="77777777" w:rsidR="0050285C" w:rsidRDefault="0050285C" w:rsidP="004737B7">
      <w:pPr>
        <w:spacing w:after="0" w:line="240" w:lineRule="auto"/>
      </w:pPr>
      <w:r>
        <w:separator/>
      </w:r>
    </w:p>
  </w:endnote>
  <w:endnote w:type="continuationSeparator" w:id="0">
    <w:p w14:paraId="0E558FA1" w14:textId="77777777" w:rsidR="0050285C" w:rsidRDefault="0050285C"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38059"/>
      <w:docPartObj>
        <w:docPartGallery w:val="Page Numbers (Bottom of Page)"/>
        <w:docPartUnique/>
      </w:docPartObj>
    </w:sdtPr>
    <w:sdtContent>
      <w:p w14:paraId="1DBF88E8" w14:textId="46D82DBA" w:rsidR="004737B7" w:rsidRDefault="004737B7">
        <w:pPr>
          <w:pStyle w:val="Kjene"/>
          <w:jc w:val="center"/>
        </w:pPr>
        <w:r>
          <w:fldChar w:fldCharType="begin"/>
        </w:r>
        <w:r>
          <w:instrText>PAGE   \* MERGEFORMAT</w:instrText>
        </w:r>
        <w:r>
          <w:fldChar w:fldCharType="separate"/>
        </w:r>
        <w:r>
          <w:t>2</w:t>
        </w:r>
        <w:r>
          <w:fldChar w:fldCharType="end"/>
        </w:r>
      </w:p>
    </w:sdtContent>
  </w:sdt>
  <w:p w14:paraId="7303867C" w14:textId="77777777" w:rsidR="004737B7" w:rsidRDefault="004737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B1DE" w14:textId="77777777" w:rsidR="0050285C" w:rsidRDefault="0050285C" w:rsidP="004737B7">
      <w:pPr>
        <w:spacing w:after="0" w:line="240" w:lineRule="auto"/>
      </w:pPr>
      <w:r>
        <w:separator/>
      </w:r>
    </w:p>
  </w:footnote>
  <w:footnote w:type="continuationSeparator" w:id="0">
    <w:p w14:paraId="165EF8F6" w14:textId="77777777" w:rsidR="0050285C" w:rsidRDefault="0050285C"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1F6"/>
    <w:multiLevelType w:val="hybridMultilevel"/>
    <w:tmpl w:val="1082A7F2"/>
    <w:lvl w:ilvl="0" w:tplc="11D6AA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5415571">
    <w:abstractNumId w:val="2"/>
  </w:num>
  <w:num w:numId="2" w16cid:durableId="743836442">
    <w:abstractNumId w:val="1"/>
  </w:num>
  <w:num w:numId="3" w16cid:durableId="639579170">
    <w:abstractNumId w:val="3"/>
  </w:num>
  <w:num w:numId="4" w16cid:durableId="46211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6A"/>
    <w:rsid w:val="000025B2"/>
    <w:rsid w:val="0001047A"/>
    <w:rsid w:val="000129CD"/>
    <w:rsid w:val="00036767"/>
    <w:rsid w:val="000726D3"/>
    <w:rsid w:val="000B01CC"/>
    <w:rsid w:val="00110958"/>
    <w:rsid w:val="0014278D"/>
    <w:rsid w:val="00182E17"/>
    <w:rsid w:val="001967C5"/>
    <w:rsid w:val="001A256A"/>
    <w:rsid w:val="00270B4E"/>
    <w:rsid w:val="002D3183"/>
    <w:rsid w:val="00312ECE"/>
    <w:rsid w:val="00391318"/>
    <w:rsid w:val="003B3012"/>
    <w:rsid w:val="003D0291"/>
    <w:rsid w:val="00424250"/>
    <w:rsid w:val="004343AB"/>
    <w:rsid w:val="004737B7"/>
    <w:rsid w:val="004D2D97"/>
    <w:rsid w:val="0050285C"/>
    <w:rsid w:val="00522DF9"/>
    <w:rsid w:val="0053688F"/>
    <w:rsid w:val="00563AC1"/>
    <w:rsid w:val="005B0E70"/>
    <w:rsid w:val="005D2DCA"/>
    <w:rsid w:val="00610015"/>
    <w:rsid w:val="0061365E"/>
    <w:rsid w:val="006277AB"/>
    <w:rsid w:val="006913F3"/>
    <w:rsid w:val="006A70B3"/>
    <w:rsid w:val="006F7CF9"/>
    <w:rsid w:val="00704491"/>
    <w:rsid w:val="007A55E4"/>
    <w:rsid w:val="007B1D13"/>
    <w:rsid w:val="007C026C"/>
    <w:rsid w:val="008A0A9F"/>
    <w:rsid w:val="008A606A"/>
    <w:rsid w:val="008B7D12"/>
    <w:rsid w:val="008C69A8"/>
    <w:rsid w:val="008E51D4"/>
    <w:rsid w:val="009166B4"/>
    <w:rsid w:val="00997762"/>
    <w:rsid w:val="009F1F0A"/>
    <w:rsid w:val="00A162BE"/>
    <w:rsid w:val="00AB6E30"/>
    <w:rsid w:val="00AD1DB7"/>
    <w:rsid w:val="00B1720E"/>
    <w:rsid w:val="00B624F3"/>
    <w:rsid w:val="00C67BC2"/>
    <w:rsid w:val="00C87AA0"/>
    <w:rsid w:val="00C942F3"/>
    <w:rsid w:val="00CA46D2"/>
    <w:rsid w:val="00CC48E6"/>
    <w:rsid w:val="00CC5C7F"/>
    <w:rsid w:val="00D35875"/>
    <w:rsid w:val="00D470FB"/>
    <w:rsid w:val="00D55E02"/>
    <w:rsid w:val="00D63443"/>
    <w:rsid w:val="00E21B60"/>
    <w:rsid w:val="00E22B1E"/>
    <w:rsid w:val="00E40C09"/>
    <w:rsid w:val="00EA559E"/>
    <w:rsid w:val="00EB6DA5"/>
    <w:rsid w:val="00F01ED4"/>
    <w:rsid w:val="00F259F9"/>
    <w:rsid w:val="00F31010"/>
    <w:rsid w:val="00F31AED"/>
    <w:rsid w:val="00FD5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2DF9"/>
    <w:rPr>
      <w:color w:val="0000FF"/>
      <w:u w:val="single"/>
    </w:rPr>
  </w:style>
  <w:style w:type="paragraph" w:styleId="Balonteksts">
    <w:name w:val="Balloon Text"/>
    <w:basedOn w:val="Parasts"/>
    <w:link w:val="BalontekstsRakstz"/>
    <w:uiPriority w:val="99"/>
    <w:semiHidden/>
    <w:unhideWhenUsed/>
    <w:rsid w:val="007A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5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10773</Words>
  <Characters>6141</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2022-07-28T11:27:00Z</dcterms:created>
  <dcterms:modified xsi:type="dcterms:W3CDTF">2022-07-28T11:27:00Z</dcterms:modified>
</cp:coreProperties>
</file>